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4FE79" w14:textId="77777777" w:rsidR="00BE0B3F" w:rsidRPr="00AA6204" w:rsidRDefault="00BE0B3F" w:rsidP="00BE0B3F">
      <w:pPr>
        <w:pStyle w:val="ListParagraph"/>
        <w:ind w:left="1080"/>
        <w:rPr>
          <w:b/>
          <w:bCs/>
        </w:rPr>
      </w:pPr>
      <w:bookmarkStart w:id="0" w:name="_Hlk207616389"/>
      <w:r w:rsidRPr="00AA6204">
        <w:rPr>
          <w:rFonts w:eastAsiaTheme="majorEastAsia"/>
          <w:noProof/>
        </w:rPr>
        <mc:AlternateContent>
          <mc:Choice Requires="wps">
            <w:drawing>
              <wp:anchor distT="0" distB="0" distL="114300" distR="114300" simplePos="0" relativeHeight="251659264" behindDoc="0" locked="0" layoutInCell="1" allowOverlap="1" wp14:anchorId="14B1739A" wp14:editId="76AC95B0">
                <wp:simplePos x="0" y="0"/>
                <wp:positionH relativeFrom="column">
                  <wp:posOffset>-126340870</wp:posOffset>
                </wp:positionH>
                <wp:positionV relativeFrom="paragraph">
                  <wp:posOffset>-1015559945</wp:posOffset>
                </wp:positionV>
                <wp:extent cx="4952365" cy="297180"/>
                <wp:effectExtent l="0" t="0" r="0" b="7620"/>
                <wp:wrapNone/>
                <wp:docPr id="1239672213" name="Text Box 3"/>
                <wp:cNvGraphicFramePr/>
                <a:graphic xmlns:a="http://schemas.openxmlformats.org/drawingml/2006/main">
                  <a:graphicData uri="http://schemas.microsoft.com/office/word/2010/wordprocessingShape">
                    <wps:wsp>
                      <wps:cNvSpPr txBox="1"/>
                      <wps:spPr>
                        <a:xfrm>
                          <a:off x="0" y="0"/>
                          <a:ext cx="4952365" cy="297180"/>
                        </a:xfrm>
                        <a:prstGeom prst="rect">
                          <a:avLst/>
                        </a:prstGeom>
                        <a:noFill/>
                        <a:ln w="6350">
                          <a:noFill/>
                        </a:ln>
                      </wps:spPr>
                      <wps:txbx>
                        <w:txbxContent>
                          <w:p w14:paraId="29E60A7E" w14:textId="77777777" w:rsidR="00BE0B3F" w:rsidRDefault="00BE0B3F" w:rsidP="00BE0B3F">
                            <w:r>
                              <w:rPr>
                                <w:rFonts w:eastAsia="Calibri"/>
                              </w:rPr>
                              <w:t>Strengthening Institutional Capacity for Climate Change Adaptation Planning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4B1739A" id="_x0000_t202" coordsize="21600,21600" o:spt="202" path="m,l,21600r21600,l21600,xe">
                <v:stroke joinstyle="miter"/>
                <v:path gradientshapeok="t" o:connecttype="rect"/>
              </v:shapetype>
              <v:shape id="Text Box 3" o:spid="_x0000_s1026" type="#_x0000_t202" style="position:absolute;left:0;text-align:left;margin-left:-9948.1pt;margin-top:-79965.35pt;width:389.95pt;height:23.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" filled="f" stroked="f" strokeweight=".5pt">
                <v:textbox>
                  <w:txbxContent>
                    <w:p w14:paraId="29E60A7E" w14:textId="77777777" w:rsidR="00BE0B3F" w:rsidRDefault="00BE0B3F" w:rsidP="00BE0B3F">
                      <w:r>
                        <w:rPr>
                          <w:rFonts w:eastAsia="Calibri"/>
                        </w:rPr>
                        <w:t>Strengthening Institutional Capacity for Climate Change Adaptation Planning</w:t>
                      </w:r>
                    </w:p>
                  </w:txbxContent>
                </v:textbox>
              </v:shape>
            </w:pict>
          </mc:Fallback>
        </mc:AlternateContent>
      </w:r>
    </w:p>
    <w:p w14:paraId="26934D7D" w14:textId="77777777" w:rsidR="00BE0B3F" w:rsidRPr="00AA6204" w:rsidRDefault="00BE0B3F" w:rsidP="00BE0B3F">
      <w:pPr>
        <w:pStyle w:val="ListParagraph"/>
        <w:ind w:left="1080"/>
        <w:rPr>
          <w:b/>
          <w:bCs/>
        </w:rPr>
      </w:pPr>
    </w:p>
    <w:p w14:paraId="7C106C9A" w14:textId="77777777" w:rsidR="00BE0B3F" w:rsidRPr="00AA6204" w:rsidRDefault="00BE0B3F" w:rsidP="00BE0B3F">
      <w:pPr>
        <w:pStyle w:val="ListParagraph"/>
        <w:numPr>
          <w:ilvl w:val="0"/>
          <w:numId w:val="1"/>
        </w:numPr>
        <w:rPr>
          <w:b/>
          <w:bCs/>
        </w:rPr>
      </w:pPr>
      <w:r w:rsidRPr="00AA6204">
        <w:rPr>
          <w:b/>
          <w:bCs/>
        </w:rPr>
        <w:t>CONSULTANCY SUMMARY</w:t>
      </w:r>
    </w:p>
    <w:tbl>
      <w:tblPr>
        <w:tblStyle w:val="TableGrid"/>
        <w:tblW w:w="10350" w:type="dxa"/>
        <w:tblInd w:w="-365" w:type="dxa"/>
        <w:tblLook w:val="04A0" w:firstRow="1" w:lastRow="0" w:firstColumn="1" w:lastColumn="0" w:noHBand="0" w:noVBand="1"/>
      </w:tblPr>
      <w:tblGrid>
        <w:gridCol w:w="1260"/>
        <w:gridCol w:w="2970"/>
        <w:gridCol w:w="3690"/>
        <w:gridCol w:w="2430"/>
      </w:tblGrid>
      <w:tr w:rsidR="00BE0B3F" w:rsidRPr="00AA6204" w14:paraId="278C37AE" w14:textId="77777777" w:rsidTr="001F7A14">
        <w:tc>
          <w:tcPr>
            <w:tcW w:w="4230" w:type="dxa"/>
            <w:gridSpan w:val="2"/>
            <w:vAlign w:val="center"/>
          </w:tcPr>
          <w:p w14:paraId="1D2358FE" w14:textId="77777777" w:rsidR="00BE0B3F" w:rsidRPr="00AA6204" w:rsidRDefault="00BE0B3F" w:rsidP="001F7A14">
            <w:r w:rsidRPr="00AA6204">
              <w:t xml:space="preserve">Job Title </w:t>
            </w:r>
          </w:p>
        </w:tc>
        <w:tc>
          <w:tcPr>
            <w:tcW w:w="6120" w:type="dxa"/>
            <w:gridSpan w:val="2"/>
            <w:vAlign w:val="center"/>
          </w:tcPr>
          <w:p w14:paraId="7019C44A" w14:textId="17E77A8C" w:rsidR="00BE0B3F" w:rsidRPr="00AA6204" w:rsidRDefault="00BE0B3F" w:rsidP="001F7A14">
            <w:r w:rsidRPr="00AA6204">
              <w:t>National Climate Change and E</w:t>
            </w:r>
            <w:r w:rsidR="00FA339D" w:rsidRPr="00AA6204">
              <w:t xml:space="preserve">arly </w:t>
            </w:r>
            <w:r w:rsidRPr="00AA6204">
              <w:t>W</w:t>
            </w:r>
            <w:r w:rsidR="00FA339D" w:rsidRPr="00AA6204">
              <w:t>arning E</w:t>
            </w:r>
            <w:r w:rsidRPr="00AA6204">
              <w:t>xpert</w:t>
            </w:r>
          </w:p>
        </w:tc>
      </w:tr>
      <w:tr w:rsidR="00BE0B3F" w:rsidRPr="00AA6204" w14:paraId="4B80BE83" w14:textId="77777777" w:rsidTr="001F7A14">
        <w:tc>
          <w:tcPr>
            <w:tcW w:w="4230" w:type="dxa"/>
            <w:gridSpan w:val="2"/>
            <w:vAlign w:val="center"/>
          </w:tcPr>
          <w:p w14:paraId="4940DE29" w14:textId="77777777" w:rsidR="00BE0B3F" w:rsidRPr="00AA6204" w:rsidRDefault="00BE0B3F" w:rsidP="001F7A14">
            <w:r w:rsidRPr="00AA6204">
              <w:t>Division/Department</w:t>
            </w:r>
          </w:p>
        </w:tc>
        <w:tc>
          <w:tcPr>
            <w:tcW w:w="6120" w:type="dxa"/>
            <w:gridSpan w:val="2"/>
            <w:vAlign w:val="center"/>
          </w:tcPr>
          <w:p w14:paraId="58979D77" w14:textId="77777777" w:rsidR="00BE0B3F" w:rsidRPr="00AA6204" w:rsidRDefault="00BE0B3F" w:rsidP="001F7A14">
            <w:r w:rsidRPr="00AA6204">
              <w:t>Project: Enhancing the Resilience of Vulnerable Coastal Communities in Sinoe County, Liberia (ERVCCS)</w:t>
            </w:r>
          </w:p>
        </w:tc>
      </w:tr>
      <w:tr w:rsidR="00BE0B3F" w:rsidRPr="00AA6204" w14:paraId="09F7D565" w14:textId="77777777" w:rsidTr="001F7A14">
        <w:tc>
          <w:tcPr>
            <w:tcW w:w="4230" w:type="dxa"/>
            <w:gridSpan w:val="2"/>
            <w:vAlign w:val="center"/>
          </w:tcPr>
          <w:p w14:paraId="25199117" w14:textId="77777777" w:rsidR="00BE0B3F" w:rsidRPr="00AA6204" w:rsidRDefault="00BE0B3F" w:rsidP="001F7A14">
            <w:r w:rsidRPr="00AA6204">
              <w:t>Program/Project Number/</w:t>
            </w:r>
            <w:r w:rsidRPr="00AA6204">
              <w:rPr>
                <w:b/>
                <w:lang w:val="en-GB"/>
              </w:rPr>
              <w:t xml:space="preserve"> GEF Project ID number</w:t>
            </w:r>
          </w:p>
        </w:tc>
        <w:tc>
          <w:tcPr>
            <w:tcW w:w="6120" w:type="dxa"/>
            <w:gridSpan w:val="2"/>
            <w:vAlign w:val="center"/>
          </w:tcPr>
          <w:p w14:paraId="60DFEF9A" w14:textId="77777777" w:rsidR="00BE0B3F" w:rsidRPr="00AA6204" w:rsidRDefault="00BE0B3F" w:rsidP="001F7A14">
            <w:r w:rsidRPr="00AA6204">
              <w:rPr>
                <w:lang w:val="en-GB"/>
              </w:rPr>
              <w:t>10376</w:t>
            </w:r>
          </w:p>
        </w:tc>
      </w:tr>
      <w:tr w:rsidR="00BE0B3F" w:rsidRPr="00AA6204" w14:paraId="4CC915B8" w14:textId="77777777" w:rsidTr="000772C3">
        <w:trPr>
          <w:trHeight w:val="1453"/>
        </w:trPr>
        <w:tc>
          <w:tcPr>
            <w:tcW w:w="4230" w:type="dxa"/>
            <w:gridSpan w:val="2"/>
            <w:vAlign w:val="center"/>
          </w:tcPr>
          <w:p w14:paraId="03C22D21" w14:textId="77777777" w:rsidR="00BE0B3F" w:rsidRPr="00AA6204" w:rsidRDefault="00BE0B3F" w:rsidP="001F7A14">
            <w:r w:rsidRPr="00AA6204">
              <w:rPr>
                <w:rFonts w:eastAsia="Calibri"/>
              </w:rPr>
              <w:t>Activity Result</w:t>
            </w:r>
          </w:p>
        </w:tc>
        <w:tc>
          <w:tcPr>
            <w:tcW w:w="6120" w:type="dxa"/>
            <w:gridSpan w:val="2"/>
            <w:vAlign w:val="center"/>
          </w:tcPr>
          <w:p w14:paraId="5D86F5C7" w14:textId="1457D693" w:rsidR="007D0A42" w:rsidRPr="00AA6204" w:rsidRDefault="00783488" w:rsidP="00783488">
            <w:pPr>
              <w:pStyle w:val="ListParagraph"/>
              <w:numPr>
                <w:ilvl w:val="0"/>
                <w:numId w:val="8"/>
              </w:numPr>
            </w:pPr>
            <w:r w:rsidRPr="00AA6204">
              <w:t xml:space="preserve">Training Manuals </w:t>
            </w:r>
            <w:r w:rsidR="007D0A42" w:rsidRPr="00AA6204">
              <w:rPr>
                <w:lang w:val="en-GB"/>
              </w:rPr>
              <w:t xml:space="preserve">on incorporating </w:t>
            </w:r>
            <w:r w:rsidR="00E13102" w:rsidRPr="00AA6204">
              <w:rPr>
                <w:lang w:val="en-GB"/>
              </w:rPr>
              <w:t>C</w:t>
            </w:r>
            <w:r w:rsidR="007D0A42" w:rsidRPr="00AA6204">
              <w:rPr>
                <w:lang w:val="en-GB"/>
              </w:rPr>
              <w:t xml:space="preserve">limate </w:t>
            </w:r>
            <w:r w:rsidR="00E13102" w:rsidRPr="00AA6204">
              <w:rPr>
                <w:lang w:val="en-GB"/>
              </w:rPr>
              <w:t>C</w:t>
            </w:r>
            <w:r w:rsidR="007D0A42" w:rsidRPr="00AA6204">
              <w:rPr>
                <w:lang w:val="en-GB"/>
              </w:rPr>
              <w:t xml:space="preserve">hange into </w:t>
            </w:r>
            <w:r w:rsidR="00E13102" w:rsidRPr="00AA6204">
              <w:rPr>
                <w:lang w:val="en-GB"/>
              </w:rPr>
              <w:t>R</w:t>
            </w:r>
            <w:r w:rsidR="007D0A42" w:rsidRPr="00AA6204">
              <w:rPr>
                <w:lang w:val="en-GB"/>
              </w:rPr>
              <w:t xml:space="preserve">isk </w:t>
            </w:r>
            <w:r w:rsidR="00E13102" w:rsidRPr="00AA6204">
              <w:rPr>
                <w:lang w:val="en-GB"/>
              </w:rPr>
              <w:t>M</w:t>
            </w:r>
            <w:r w:rsidR="007D0A42" w:rsidRPr="00AA6204">
              <w:rPr>
                <w:lang w:val="en-GB"/>
              </w:rPr>
              <w:t>anagement and E</w:t>
            </w:r>
            <w:r w:rsidR="00E13102" w:rsidRPr="00AA6204">
              <w:rPr>
                <w:lang w:val="en-GB"/>
              </w:rPr>
              <w:t xml:space="preserve">arly Warning </w:t>
            </w:r>
            <w:r w:rsidR="007D0A42" w:rsidRPr="00AA6204">
              <w:rPr>
                <w:lang w:val="en-GB"/>
              </w:rPr>
              <w:t>S</w:t>
            </w:r>
            <w:r w:rsidR="00E13102" w:rsidRPr="00AA6204">
              <w:rPr>
                <w:lang w:val="en-GB"/>
              </w:rPr>
              <w:t>ystem</w:t>
            </w:r>
            <w:r w:rsidR="00355DDF">
              <w:rPr>
                <w:lang w:val="en-GB"/>
              </w:rPr>
              <w:t>s</w:t>
            </w:r>
          </w:p>
          <w:p w14:paraId="5268260A" w14:textId="77777777" w:rsidR="007D0A42" w:rsidRPr="00AA6204" w:rsidRDefault="007D0A42" w:rsidP="00783488">
            <w:pPr>
              <w:pStyle w:val="ListParagraph"/>
              <w:numPr>
                <w:ilvl w:val="0"/>
                <w:numId w:val="8"/>
              </w:numPr>
            </w:pPr>
            <w:r w:rsidRPr="00AA6204">
              <w:rPr>
                <w:lang w:val="en-GB"/>
              </w:rPr>
              <w:t>T</w:t>
            </w:r>
            <w:r w:rsidR="00783488" w:rsidRPr="00AA6204">
              <w:rPr>
                <w:lang w:val="en-GB"/>
              </w:rPr>
              <w:t xml:space="preserve">raining programme on EWS; and </w:t>
            </w:r>
          </w:p>
          <w:p w14:paraId="33A49A88" w14:textId="11F98E94" w:rsidR="00BE0B3F" w:rsidRPr="00AA6204" w:rsidRDefault="007D0A42" w:rsidP="00783488">
            <w:pPr>
              <w:pStyle w:val="ListParagraph"/>
              <w:numPr>
                <w:ilvl w:val="0"/>
                <w:numId w:val="8"/>
              </w:numPr>
            </w:pPr>
            <w:r w:rsidRPr="00AA6204">
              <w:rPr>
                <w:lang w:val="en-GB"/>
              </w:rPr>
              <w:t>A Comprehensive R</w:t>
            </w:r>
            <w:r w:rsidR="00783488" w:rsidRPr="00AA6204">
              <w:rPr>
                <w:lang w:val="en-GB"/>
              </w:rPr>
              <w:t xml:space="preserve">eport on </w:t>
            </w:r>
            <w:r w:rsidRPr="00AA6204">
              <w:rPr>
                <w:lang w:val="en-GB"/>
              </w:rPr>
              <w:t>T</w:t>
            </w:r>
            <w:r w:rsidR="00783488" w:rsidRPr="00AA6204">
              <w:rPr>
                <w:lang w:val="en-GB"/>
              </w:rPr>
              <w:t>raining delivered</w:t>
            </w:r>
          </w:p>
        </w:tc>
      </w:tr>
      <w:tr w:rsidR="00BE0B3F" w:rsidRPr="00AA6204" w14:paraId="4FDE6E44" w14:textId="77777777" w:rsidTr="001F7A14">
        <w:tc>
          <w:tcPr>
            <w:tcW w:w="4230" w:type="dxa"/>
            <w:gridSpan w:val="2"/>
            <w:vAlign w:val="center"/>
          </w:tcPr>
          <w:p w14:paraId="5953042A" w14:textId="77777777" w:rsidR="00BE0B3F" w:rsidRPr="00AA6204" w:rsidRDefault="00BE0B3F" w:rsidP="001F7A14">
            <w:r w:rsidRPr="00AA6204">
              <w:rPr>
                <w:rFonts w:eastAsia="Calibri"/>
              </w:rPr>
              <w:t>Assignment</w:t>
            </w:r>
          </w:p>
        </w:tc>
        <w:tc>
          <w:tcPr>
            <w:tcW w:w="6120" w:type="dxa"/>
            <w:gridSpan w:val="2"/>
            <w:vAlign w:val="center"/>
          </w:tcPr>
          <w:p w14:paraId="5AA7CFE8" w14:textId="1CB5E662" w:rsidR="00637D3D" w:rsidRPr="00AA6204" w:rsidRDefault="00783488" w:rsidP="00637D3D">
            <w:pPr>
              <w:pStyle w:val="ListParagraph"/>
              <w:numPr>
                <w:ilvl w:val="0"/>
                <w:numId w:val="9"/>
              </w:numPr>
              <w:rPr>
                <w:lang w:val="en-GB"/>
              </w:rPr>
            </w:pPr>
            <w:r w:rsidRPr="00AA6204">
              <w:rPr>
                <w:lang w:val="en-GB"/>
              </w:rPr>
              <w:t xml:space="preserve">Design Training Programme on Climate Change and Early-Warning Systems (EWS) </w:t>
            </w:r>
            <w:r w:rsidR="00355DDF">
              <w:rPr>
                <w:lang w:val="en-GB"/>
              </w:rPr>
              <w:t>for the</w:t>
            </w:r>
            <w:r w:rsidRPr="00AA6204">
              <w:rPr>
                <w:lang w:val="en-GB"/>
              </w:rPr>
              <w:t xml:space="preserve"> Liberia Meteorological Service staff</w:t>
            </w:r>
          </w:p>
          <w:p w14:paraId="1FC7DC01" w14:textId="0685EB7D" w:rsidR="00783488" w:rsidRPr="00AA6204" w:rsidRDefault="00783488" w:rsidP="00637D3D">
            <w:pPr>
              <w:pStyle w:val="ListParagraph"/>
              <w:numPr>
                <w:ilvl w:val="0"/>
                <w:numId w:val="9"/>
              </w:numPr>
              <w:rPr>
                <w:lang w:val="en-GB"/>
              </w:rPr>
            </w:pPr>
            <w:r w:rsidRPr="00AA6204">
              <w:rPr>
                <w:lang w:val="en-GB"/>
              </w:rPr>
              <w:t>Deliver Training on EWS to Information Services and End Users</w:t>
            </w:r>
          </w:p>
          <w:p w14:paraId="34C6F62A" w14:textId="700E0A5B" w:rsidR="00783488" w:rsidRPr="00AA6204" w:rsidRDefault="00783488" w:rsidP="00BE0B3F">
            <w:pPr>
              <w:jc w:val="both"/>
            </w:pPr>
          </w:p>
        </w:tc>
      </w:tr>
      <w:tr w:rsidR="00BE0B3F" w:rsidRPr="00AA6204" w14:paraId="60AD3AB8" w14:textId="77777777" w:rsidTr="001F7A14">
        <w:tc>
          <w:tcPr>
            <w:tcW w:w="4230" w:type="dxa"/>
            <w:gridSpan w:val="2"/>
            <w:vAlign w:val="center"/>
          </w:tcPr>
          <w:p w14:paraId="23390BB5" w14:textId="77777777" w:rsidR="00BE0B3F" w:rsidRPr="00AA6204" w:rsidRDefault="00BE0B3F" w:rsidP="001F7A14">
            <w:pPr>
              <w:rPr>
                <w:rFonts w:eastAsia="Calibri"/>
              </w:rPr>
            </w:pPr>
            <w:r w:rsidRPr="00AA6204">
              <w:t>Location</w:t>
            </w:r>
          </w:p>
        </w:tc>
        <w:tc>
          <w:tcPr>
            <w:tcW w:w="6120" w:type="dxa"/>
            <w:gridSpan w:val="2"/>
            <w:vAlign w:val="center"/>
          </w:tcPr>
          <w:p w14:paraId="5E82F2E6" w14:textId="0EB44A3A" w:rsidR="00BE0B3F" w:rsidRPr="00AA6204" w:rsidRDefault="00FA339D" w:rsidP="001E5C28">
            <w:pPr>
              <w:pStyle w:val="ListParagraph"/>
              <w:numPr>
                <w:ilvl w:val="0"/>
                <w:numId w:val="13"/>
              </w:numPr>
            </w:pPr>
            <w:r w:rsidRPr="00AA6204">
              <w:t>Within the Nine Coastal Counties of Liberia</w:t>
            </w:r>
          </w:p>
        </w:tc>
      </w:tr>
      <w:tr w:rsidR="00BE0B3F" w:rsidRPr="00AA6204" w14:paraId="0D67C35B" w14:textId="77777777" w:rsidTr="001F7A14">
        <w:tc>
          <w:tcPr>
            <w:tcW w:w="1260" w:type="dxa"/>
            <w:vAlign w:val="center"/>
          </w:tcPr>
          <w:p w14:paraId="70B28486" w14:textId="77777777" w:rsidR="00BE0B3F" w:rsidRPr="00AA6204" w:rsidRDefault="00BE0B3F" w:rsidP="001F7A14">
            <w:r w:rsidRPr="00AA6204">
              <w:t>Reports to</w:t>
            </w:r>
          </w:p>
        </w:tc>
        <w:tc>
          <w:tcPr>
            <w:tcW w:w="2970" w:type="dxa"/>
            <w:vAlign w:val="center"/>
          </w:tcPr>
          <w:p w14:paraId="0B93072A" w14:textId="33CEFEBB" w:rsidR="00BE0B3F" w:rsidRPr="00AA6204" w:rsidRDefault="00BE0B3F" w:rsidP="001F7A14">
            <w:r w:rsidRPr="00AA6204">
              <w:t>ERVCCS Project Manager who is under the Supervision of the Energy &amp; Environment (E&amp;E) Coordinator</w:t>
            </w:r>
          </w:p>
        </w:tc>
        <w:tc>
          <w:tcPr>
            <w:tcW w:w="3690" w:type="dxa"/>
            <w:vAlign w:val="center"/>
          </w:tcPr>
          <w:p w14:paraId="22867AC0" w14:textId="77777777" w:rsidR="00BE0B3F" w:rsidRPr="00AA6204" w:rsidRDefault="00BE0B3F" w:rsidP="001F7A14">
            <w:r w:rsidRPr="00AA6204">
              <w:t>Consultancy Duration:</w:t>
            </w:r>
          </w:p>
        </w:tc>
        <w:tc>
          <w:tcPr>
            <w:tcW w:w="2430" w:type="dxa"/>
            <w:vAlign w:val="center"/>
          </w:tcPr>
          <w:p w14:paraId="1C1FDCD6" w14:textId="7BD6DED1" w:rsidR="00BE0B3F" w:rsidRPr="00AA6204" w:rsidRDefault="007D0A42" w:rsidP="001F7A14">
            <w:r w:rsidRPr="00AA6204">
              <w:t>6</w:t>
            </w:r>
            <w:r w:rsidR="00BE0B3F" w:rsidRPr="00AA6204">
              <w:t>0 days</w:t>
            </w:r>
            <w:r w:rsidRPr="00AA6204">
              <w:t xml:space="preserve"> </w:t>
            </w:r>
            <w:r w:rsidRPr="00A4192A">
              <w:t xml:space="preserve">over a period of </w:t>
            </w:r>
            <w:r w:rsidR="00B2239F" w:rsidRPr="00A4192A">
              <w:t>Six</w:t>
            </w:r>
            <w:r w:rsidRPr="00A4192A">
              <w:t xml:space="preserve"> Months</w:t>
            </w:r>
          </w:p>
        </w:tc>
      </w:tr>
    </w:tbl>
    <w:p w14:paraId="60BE23B8" w14:textId="77777777" w:rsidR="00BE0B3F" w:rsidRPr="00AA6204" w:rsidRDefault="00BE0B3F" w:rsidP="00BE0B3F"/>
    <w:p w14:paraId="796D2361" w14:textId="77777777" w:rsidR="00BE0B3F" w:rsidRPr="00AA6204" w:rsidRDefault="00BE0B3F" w:rsidP="00BE0B3F">
      <w:pPr>
        <w:pStyle w:val="ListParagraph"/>
        <w:numPr>
          <w:ilvl w:val="0"/>
          <w:numId w:val="1"/>
        </w:numPr>
        <w:rPr>
          <w:b/>
          <w:bCs/>
        </w:rPr>
      </w:pPr>
      <w:r w:rsidRPr="00AA6204">
        <w:rPr>
          <w:b/>
          <w:bCs/>
        </w:rPr>
        <w:t>PROJECT BACKGROUND</w:t>
      </w:r>
    </w:p>
    <w:tbl>
      <w:tblPr>
        <w:tblStyle w:val="TableGrid"/>
        <w:tblW w:w="10350" w:type="dxa"/>
        <w:tblInd w:w="-365" w:type="dxa"/>
        <w:tblLook w:val="04A0" w:firstRow="1" w:lastRow="0" w:firstColumn="1" w:lastColumn="0" w:noHBand="0" w:noVBand="1"/>
      </w:tblPr>
      <w:tblGrid>
        <w:gridCol w:w="10350"/>
      </w:tblGrid>
      <w:tr w:rsidR="00BE0B3F" w:rsidRPr="00AA6204" w14:paraId="2C4957E1" w14:textId="77777777" w:rsidTr="001F7A14">
        <w:tc>
          <w:tcPr>
            <w:tcW w:w="10350" w:type="dxa"/>
          </w:tcPr>
          <w:p w14:paraId="6AF342C3" w14:textId="77777777" w:rsidR="00BE0B3F" w:rsidRPr="00AA6204" w:rsidRDefault="00BE0B3F" w:rsidP="001F7A14">
            <w:pPr>
              <w:spacing w:line="276" w:lineRule="auto"/>
              <w:jc w:val="both"/>
              <w:rPr>
                <w:rFonts w:eastAsia="Calibri"/>
                <w:lang w:val="en-ZA"/>
              </w:rPr>
            </w:pPr>
            <w:r w:rsidRPr="00AA6204">
              <w:rPr>
                <w:rFonts w:eastAsia="Calibri"/>
                <w:lang w:val="en-ZA"/>
              </w:rPr>
              <w:t>The EPA is Liberia's principal authority for environmental management. It coordinates, monitors, supervises, and consults with relevant stakeholders and sector Ministries, Agencies, and Commissions (MACs) on all activities related to protecting the environment and sustainable use of its natural resources.</w:t>
            </w:r>
          </w:p>
          <w:p w14:paraId="11551CDE" w14:textId="77777777" w:rsidR="00BE0B3F" w:rsidRPr="00AA6204" w:rsidRDefault="00BE0B3F" w:rsidP="001F7A14">
            <w:pPr>
              <w:spacing w:line="276" w:lineRule="auto"/>
              <w:jc w:val="both"/>
              <w:rPr>
                <w:rFonts w:eastAsia="Calibri"/>
              </w:rPr>
            </w:pPr>
          </w:p>
          <w:p w14:paraId="09412507" w14:textId="77777777" w:rsidR="00BE0B3F" w:rsidRPr="00AA6204" w:rsidRDefault="00BE0B3F" w:rsidP="001F7A14">
            <w:pPr>
              <w:spacing w:line="276" w:lineRule="auto"/>
              <w:jc w:val="both"/>
              <w:rPr>
                <w:rFonts w:eastAsia="Calibri"/>
              </w:rPr>
            </w:pPr>
            <w:r w:rsidRPr="00AA6204">
              <w:rPr>
                <w:rFonts w:eastAsia="Calibri"/>
              </w:rPr>
              <w:t>The Government of Liberia (GoL), through the EPA and the United Nations Development Program (UNDP), and with funding from the Global Environmental Facility (GEF), received funding for the project “Enhancing Resilience of Vulnerable Coastal Communities in Sinoe County of Liberia (ERVCCS).” EPA is the project's Executing Entity. It is financed by a GEF Trust Fund grant and co-financed by UNDP and the GoL.</w:t>
            </w:r>
          </w:p>
          <w:p w14:paraId="23362FBF" w14:textId="77777777" w:rsidR="00BE0B3F" w:rsidRPr="00AA6204" w:rsidRDefault="00BE0B3F" w:rsidP="001F7A14">
            <w:pPr>
              <w:spacing w:line="276" w:lineRule="auto"/>
              <w:jc w:val="both"/>
              <w:rPr>
                <w:rFonts w:eastAsia="Calibri"/>
              </w:rPr>
            </w:pPr>
          </w:p>
          <w:p w14:paraId="70D280AF" w14:textId="77777777" w:rsidR="00BE0B3F" w:rsidRPr="00AA6204" w:rsidRDefault="00BE0B3F" w:rsidP="001F7A14">
            <w:pPr>
              <w:spacing w:line="276" w:lineRule="auto"/>
              <w:jc w:val="both"/>
              <w:rPr>
                <w:rFonts w:eastAsia="Calibri"/>
              </w:rPr>
            </w:pPr>
            <w:r w:rsidRPr="00AA6204">
              <w:rPr>
                <w:rFonts w:eastAsia="Calibri"/>
              </w:rPr>
              <w:t>The project aims to build on existing projects to strengthen the resilience of vulnerable coastal communities and their livelihoods to the impacts of climate change, focusing on women and youth. Specifically, project interventions include the following:</w:t>
            </w:r>
          </w:p>
          <w:p w14:paraId="569FB2A8" w14:textId="77777777" w:rsidR="00BE0B3F" w:rsidRPr="00AA6204" w:rsidRDefault="00BE0B3F" w:rsidP="001F7A14">
            <w:pPr>
              <w:spacing w:line="276" w:lineRule="auto"/>
              <w:jc w:val="both"/>
              <w:rPr>
                <w:rFonts w:eastAsia="Calibri"/>
              </w:rPr>
            </w:pPr>
          </w:p>
          <w:p w14:paraId="4795C540" w14:textId="77777777" w:rsidR="00BE0B3F" w:rsidRPr="00AA6204" w:rsidRDefault="00BE0B3F" w:rsidP="001F7A14">
            <w:r w:rsidRPr="00AA6204">
              <w:rPr>
                <w:rStyle w:val="Heading3Char"/>
                <w:rFonts w:cs="Times New Roman"/>
                <w:b/>
                <w:bCs/>
                <w:sz w:val="24"/>
                <w:szCs w:val="24"/>
              </w:rPr>
              <w:t>Component 1</w:t>
            </w:r>
            <w:r w:rsidRPr="00AA6204">
              <w:rPr>
                <w:rStyle w:val="Heading3Char"/>
                <w:rFonts w:cs="Times New Roman"/>
                <w:sz w:val="24"/>
                <w:szCs w:val="24"/>
              </w:rPr>
              <w:t>:</w:t>
            </w:r>
            <w:r w:rsidRPr="00AA6204">
              <w:rPr>
                <w:rFonts w:eastAsia="Calibri"/>
              </w:rPr>
              <w:t xml:space="preserve"> Strengthening Institutional Capacity for Climate Change Adaptation Planning  </w:t>
            </w:r>
          </w:p>
          <w:p w14:paraId="57BD0981" w14:textId="77777777" w:rsidR="00BE0B3F" w:rsidRPr="00AA6204" w:rsidRDefault="00BE0B3F" w:rsidP="001F7A14">
            <w:pPr>
              <w:spacing w:line="276" w:lineRule="auto"/>
              <w:jc w:val="both"/>
              <w:rPr>
                <w:rStyle w:val="Heading2Char"/>
                <w:rFonts w:ascii="Times New Roman" w:hAnsi="Times New Roman" w:cs="Times New Roman"/>
                <w:sz w:val="24"/>
                <w:szCs w:val="24"/>
              </w:rPr>
            </w:pPr>
            <w:r w:rsidRPr="00AA6204">
              <w:rPr>
                <w:rStyle w:val="Heading2Char"/>
                <w:rFonts w:ascii="Times New Roman" w:hAnsi="Times New Roman" w:cs="Times New Roman"/>
                <w:sz w:val="24"/>
                <w:szCs w:val="24"/>
              </w:rPr>
              <w:t>Component 2:</w:t>
            </w:r>
            <w:r w:rsidRPr="00AA6204">
              <w:rPr>
                <w:rFonts w:eastAsia="Calibri"/>
              </w:rPr>
              <w:t xml:space="preserve"> </w:t>
            </w:r>
            <w:r w:rsidRPr="00AA6204">
              <w:rPr>
                <w:lang w:val="en-GB"/>
              </w:rPr>
              <w:t>Innovation, technologies and climate information introduced for coastal adaptation planning.</w:t>
            </w:r>
          </w:p>
          <w:p w14:paraId="0A22913A" w14:textId="77777777" w:rsidR="00BE0B3F" w:rsidRPr="00AA6204" w:rsidRDefault="00BE0B3F" w:rsidP="001F7A14">
            <w:pPr>
              <w:spacing w:line="276" w:lineRule="auto"/>
              <w:jc w:val="both"/>
              <w:rPr>
                <w:rFonts w:eastAsia="Calibri"/>
              </w:rPr>
            </w:pPr>
            <w:r w:rsidRPr="00AA6204">
              <w:rPr>
                <w:rStyle w:val="Heading2Char"/>
                <w:rFonts w:ascii="Times New Roman" w:hAnsi="Times New Roman" w:cs="Times New Roman"/>
                <w:sz w:val="24"/>
                <w:szCs w:val="24"/>
              </w:rPr>
              <w:t>Component 3:</w:t>
            </w:r>
            <w:r w:rsidRPr="00AA6204">
              <w:rPr>
                <w:rFonts w:eastAsia="Calibri"/>
              </w:rPr>
              <w:t xml:space="preserve"> Introducing Engineered Hybrid Adaptation Solutions, and; </w:t>
            </w:r>
          </w:p>
          <w:p w14:paraId="6B2A1F1B" w14:textId="77777777" w:rsidR="00BE0B3F" w:rsidRPr="00AA6204" w:rsidRDefault="00BE0B3F" w:rsidP="001F7A14">
            <w:pPr>
              <w:spacing w:line="276" w:lineRule="auto"/>
              <w:jc w:val="both"/>
              <w:rPr>
                <w:rFonts w:eastAsia="Calibri"/>
              </w:rPr>
            </w:pPr>
            <w:r w:rsidRPr="00AA6204">
              <w:rPr>
                <w:rStyle w:val="Heading2Char"/>
                <w:rFonts w:ascii="Times New Roman" w:hAnsi="Times New Roman" w:cs="Times New Roman"/>
                <w:sz w:val="24"/>
                <w:szCs w:val="24"/>
              </w:rPr>
              <w:t xml:space="preserve">Component 4: </w:t>
            </w:r>
            <w:r w:rsidRPr="00AA6204">
              <w:rPr>
                <w:rFonts w:eastAsia="Calibri"/>
              </w:rPr>
              <w:t xml:space="preserve">Supporting Resilient Livelihood Diversification through Training and Improved Access to Finance. </w:t>
            </w:r>
          </w:p>
          <w:p w14:paraId="49F8421F" w14:textId="77777777" w:rsidR="00BE0B3F" w:rsidRPr="00AA6204" w:rsidRDefault="00BE0B3F" w:rsidP="001F7A14">
            <w:pPr>
              <w:spacing w:line="276" w:lineRule="auto"/>
              <w:jc w:val="both"/>
              <w:rPr>
                <w:rFonts w:eastAsia="Calibri"/>
              </w:rPr>
            </w:pPr>
          </w:p>
          <w:p w14:paraId="540D8E14" w14:textId="77777777" w:rsidR="00BE0B3F" w:rsidRPr="00AA6204" w:rsidRDefault="00BE0B3F" w:rsidP="001F7A14">
            <w:pPr>
              <w:spacing w:line="276" w:lineRule="auto"/>
              <w:jc w:val="both"/>
              <w:rPr>
                <w:rFonts w:eastAsia="Calibri"/>
              </w:rPr>
            </w:pPr>
            <w:r w:rsidRPr="00AA6204">
              <w:rPr>
                <w:rFonts w:eastAsia="Calibri"/>
              </w:rPr>
              <w:t>The majority of the above interventions will target all coastal counties in Liberia. In contrast, hybrid adaptation interventions will be explicitly implemented in Sinoe County, one of the country’s most vulnerable coastal counties.</w:t>
            </w:r>
          </w:p>
          <w:p w14:paraId="271087E8" w14:textId="77777777" w:rsidR="00BE0B3F" w:rsidRPr="00AA6204" w:rsidRDefault="00BE0B3F" w:rsidP="001F7A14">
            <w:pPr>
              <w:spacing w:line="276" w:lineRule="auto"/>
              <w:jc w:val="both"/>
              <w:rPr>
                <w:rFonts w:eastAsia="Calibri"/>
              </w:rPr>
            </w:pPr>
          </w:p>
          <w:p w14:paraId="403AA5AD" w14:textId="77777777" w:rsidR="00BE0B3F" w:rsidRPr="00AA6204" w:rsidRDefault="00BE0B3F" w:rsidP="001F7A14">
            <w:pPr>
              <w:spacing w:line="276" w:lineRule="auto"/>
              <w:jc w:val="both"/>
              <w:rPr>
                <w:rFonts w:eastAsia="Calibri"/>
              </w:rPr>
            </w:pPr>
            <w:r w:rsidRPr="00AA6204">
              <w:rPr>
                <w:rFonts w:eastAsia="Calibri"/>
              </w:rPr>
              <w:t>The impacts of climate change, combined with non-climatic drivers, such as sand mining, the expansion of agricultural areas, unsustainable fishing, pollution, and inadequate drainage systems, compromise the resilience of Liberian communities' ecosystems along the coastline. Consequently, local communities and ecosystems are experiencing increased coastal flooding and erosion, saltwater intrusion into groundwater supplies, waterlogging of inland areas, and sedimentation of rivers and freshwater resources due to Sea Level Rise (SLR) and higher-intensity rainfall events. The vulnerability of communities and ecosystems occurs through I) inundation and consequent damage of coastal infrastructure, II) loss of fishery and agriculture-dependent livelihoods, III) decrease in stable income generation for coastal communities, IV) increase in conflict and competition over resources within communities, V) decrease in food and nutrition security, VI) increased risk of vector- and waterborne diseases through waterlogging, and VII) increased pressure on surrounding ecosystems to compensate for the reduced provision of services from coastal, wetland and mangrove ecosystems. In addition, the vulnerability of Liberia’s coastal communities and their resilience to climate change, particularly in Sinoe County, is exacerbated by the limited capacity of GoL to provide essential services and adequate support for, among other things, water and sanitation, healthcare, utility-scale energy, and road infrastructure.</w:t>
            </w:r>
          </w:p>
          <w:p w14:paraId="4DA5F936" w14:textId="7AAD0272" w:rsidR="003D0410" w:rsidRPr="003D0410" w:rsidRDefault="00486F88" w:rsidP="003D0410">
            <w:pPr>
              <w:pStyle w:val="Heading3"/>
              <w:rPr>
                <w:rFonts w:cs="Times New Roman"/>
                <w:b/>
                <w:bCs/>
                <w:color w:val="auto"/>
                <w:sz w:val="24"/>
                <w:szCs w:val="24"/>
              </w:rPr>
            </w:pPr>
            <w:r w:rsidRPr="00AA6204">
              <w:rPr>
                <w:rFonts w:cs="Times New Roman"/>
                <w:b/>
                <w:bCs/>
                <w:color w:val="auto"/>
                <w:sz w:val="24"/>
                <w:szCs w:val="24"/>
              </w:rPr>
              <w:t>Objectives of the Task</w:t>
            </w:r>
          </w:p>
          <w:p w14:paraId="62693F44" w14:textId="1B2C71FA" w:rsidR="003D0410" w:rsidRDefault="003D0410" w:rsidP="003D0410">
            <w:pPr>
              <w:pStyle w:val="NormalWeb"/>
            </w:pPr>
            <w:r w:rsidRPr="00AA6204">
              <w:t>The</w:t>
            </w:r>
            <w:r>
              <w:t xml:space="preserve"> objective of the training is to </w:t>
            </w:r>
            <w:r w:rsidRPr="00AA6204">
              <w:t>strengthe</w:t>
            </w:r>
            <w:r>
              <w:t>n</w:t>
            </w:r>
            <w:r w:rsidRPr="00AA6204">
              <w:t xml:space="preserve"> the capacity of hydrometeorological observers, forecasters, and climatological technicians </w:t>
            </w:r>
            <w:r>
              <w:t>to</w:t>
            </w:r>
            <w:r w:rsidRPr="00AA6204">
              <w:t xml:space="preserve"> </w:t>
            </w:r>
            <w:r w:rsidR="00355DDF">
              <w:t>improve</w:t>
            </w:r>
            <w:r w:rsidRPr="00AA6204">
              <w:t xml:space="preserve"> risk management and enhance the Early Warning System (EWS). </w:t>
            </w:r>
            <w:r>
              <w:t xml:space="preserve">Knowledge </w:t>
            </w:r>
            <w:r w:rsidR="00355DDF">
              <w:t>acquired</w:t>
            </w:r>
            <w:r>
              <w:t xml:space="preserve"> from the training will be used by hydrometeorological technicians to forecast weather, manage </w:t>
            </w:r>
            <w:r w:rsidR="00355DDF">
              <w:t>disasters</w:t>
            </w:r>
            <w:r w:rsidR="00C957E3">
              <w:t>, promote sustainable and safe fishing, and aid farmers in agricultural activities to promote food security.</w:t>
            </w:r>
            <w:r>
              <w:t xml:space="preserve"> </w:t>
            </w:r>
          </w:p>
          <w:p w14:paraId="565A5484" w14:textId="0FF8F627" w:rsidR="003D0410" w:rsidRPr="003D0410" w:rsidRDefault="005E7363" w:rsidP="005E7363">
            <w:pPr>
              <w:pStyle w:val="NormalWeb"/>
            </w:pPr>
            <w:r>
              <w:t xml:space="preserve">The training is also geared towards achieving the following goals: </w:t>
            </w:r>
          </w:p>
          <w:p w14:paraId="69C5AA3D" w14:textId="1DD72EA4" w:rsidR="00474717" w:rsidRDefault="00474717" w:rsidP="006818F8">
            <w:pPr>
              <w:pStyle w:val="NormalWeb"/>
              <w:numPr>
                <w:ilvl w:val="0"/>
                <w:numId w:val="11"/>
              </w:numPr>
              <w:jc w:val="both"/>
            </w:pPr>
            <w:r w:rsidRPr="00AA6204">
              <w:lastRenderedPageBreak/>
              <w:t>Develop</w:t>
            </w:r>
            <w:r w:rsidR="005E7363">
              <w:t>ment of</w:t>
            </w:r>
            <w:r w:rsidRPr="00AA6204">
              <w:t xml:space="preserve"> training modules tailored to hydrometeorological observers, forecasters, and climatological technicians</w:t>
            </w:r>
            <w:r w:rsidR="005E7363">
              <w:t xml:space="preserve"> on the use, management, operations, and maintenance of the hydromet stations in </w:t>
            </w:r>
            <w:r w:rsidR="008877B3">
              <w:t>Rivercess and Sinoe counties.</w:t>
            </w:r>
          </w:p>
          <w:p w14:paraId="7F339033" w14:textId="5DF8B24A" w:rsidR="00486F88" w:rsidRPr="00AA6204" w:rsidRDefault="008877B3" w:rsidP="006818F8">
            <w:pPr>
              <w:pStyle w:val="NormalWeb"/>
              <w:numPr>
                <w:ilvl w:val="0"/>
                <w:numId w:val="11"/>
              </w:numPr>
              <w:jc w:val="both"/>
            </w:pPr>
            <w:r>
              <w:t>Enhance</w:t>
            </w:r>
            <w:r w:rsidR="00486F88" w:rsidRPr="00AA6204">
              <w:t xml:space="preserve"> </w:t>
            </w:r>
            <w:r w:rsidR="00355DDF">
              <w:t xml:space="preserve">the </w:t>
            </w:r>
            <w:r w:rsidR="00486F88" w:rsidRPr="00AA6204">
              <w:t>technical capacity of Liberia Meteorological Staff in climate change science, risk management, and E</w:t>
            </w:r>
            <w:r w:rsidR="00B32373" w:rsidRPr="00AA6204">
              <w:t xml:space="preserve">arly </w:t>
            </w:r>
            <w:r w:rsidR="00486F88" w:rsidRPr="00AA6204">
              <w:t>W</w:t>
            </w:r>
            <w:r w:rsidR="00B32373" w:rsidRPr="00AA6204">
              <w:t xml:space="preserve">arning </w:t>
            </w:r>
            <w:r w:rsidR="00486F88" w:rsidRPr="00AA6204">
              <w:t>S</w:t>
            </w:r>
            <w:r w:rsidR="00B32373" w:rsidRPr="00AA6204">
              <w:t>ystem I</w:t>
            </w:r>
            <w:r w:rsidR="00486F88" w:rsidRPr="00AA6204">
              <w:t>ntegration</w:t>
            </w:r>
            <w:r>
              <w:t>, as the skills obtained will be used for storm, flooding, and rainfall early</w:t>
            </w:r>
            <w:r w:rsidR="006818F8">
              <w:t xml:space="preserve"> warning, fisher men safety and coastal transport, disaster preparedness and response, and agricultural and environmental planning.</w:t>
            </w:r>
          </w:p>
          <w:p w14:paraId="0B39323F" w14:textId="3E65AF09" w:rsidR="00BE0B3F" w:rsidRPr="00355DDF" w:rsidRDefault="00486F88" w:rsidP="00355DDF">
            <w:pPr>
              <w:pStyle w:val="NormalWeb"/>
              <w:numPr>
                <w:ilvl w:val="0"/>
                <w:numId w:val="11"/>
              </w:numPr>
              <w:jc w:val="both"/>
            </w:pPr>
            <w:r w:rsidRPr="00AA6204">
              <w:t xml:space="preserve">Strengthen institutional </w:t>
            </w:r>
            <w:r w:rsidR="00474717">
              <w:t>and national</w:t>
            </w:r>
            <w:r w:rsidR="00474717" w:rsidRPr="00AA6204">
              <w:t xml:space="preserve"> </w:t>
            </w:r>
            <w:r w:rsidRPr="00AA6204">
              <w:t>ability to provide climate-informed early warnings for disaster risk reduction.</w:t>
            </w:r>
          </w:p>
        </w:tc>
      </w:tr>
    </w:tbl>
    <w:p w14:paraId="14BD2709" w14:textId="77777777" w:rsidR="00BE0B3F" w:rsidRPr="00AA6204" w:rsidRDefault="00BE0B3F" w:rsidP="00BE0B3F"/>
    <w:p w14:paraId="378F4502" w14:textId="77777777" w:rsidR="00BE0B3F" w:rsidRPr="00AA6204" w:rsidRDefault="00BE0B3F" w:rsidP="00BE0B3F">
      <w:pPr>
        <w:pStyle w:val="ListParagraph"/>
        <w:numPr>
          <w:ilvl w:val="0"/>
          <w:numId w:val="1"/>
        </w:numPr>
        <w:rPr>
          <w:b/>
          <w:bCs/>
        </w:rPr>
      </w:pPr>
      <w:r w:rsidRPr="00AA6204">
        <w:rPr>
          <w:b/>
          <w:bCs/>
        </w:rPr>
        <w:t>SCOPE OF WORK</w:t>
      </w:r>
    </w:p>
    <w:tbl>
      <w:tblPr>
        <w:tblStyle w:val="TableGrid"/>
        <w:tblW w:w="10260" w:type="dxa"/>
        <w:tblInd w:w="-365" w:type="dxa"/>
        <w:tblLook w:val="04A0" w:firstRow="1" w:lastRow="0" w:firstColumn="1" w:lastColumn="0" w:noHBand="0" w:noVBand="1"/>
      </w:tblPr>
      <w:tblGrid>
        <w:gridCol w:w="10260"/>
      </w:tblGrid>
      <w:tr w:rsidR="00BE0B3F" w:rsidRPr="00AA6204" w14:paraId="236A7024" w14:textId="77777777" w:rsidTr="001F7A14">
        <w:tc>
          <w:tcPr>
            <w:tcW w:w="10260" w:type="dxa"/>
          </w:tcPr>
          <w:p w14:paraId="0E57352C" w14:textId="72F7F298" w:rsidR="00BE0B3F" w:rsidRPr="00AA6204" w:rsidRDefault="00BE0B3F" w:rsidP="000772C3">
            <w:pPr>
              <w:rPr>
                <w:lang w:val="en-GB"/>
              </w:rPr>
            </w:pPr>
            <w:r w:rsidRPr="00AA6204">
              <w:t>Under Component T</w:t>
            </w:r>
            <w:r w:rsidR="00A930BA" w:rsidRPr="00AA6204">
              <w:t>wo</w:t>
            </w:r>
            <w:r w:rsidRPr="00AA6204">
              <w:t xml:space="preserve"> of the project, the consultant will </w:t>
            </w:r>
            <w:r w:rsidR="000772C3" w:rsidRPr="00AA6204">
              <w:t xml:space="preserve">design and deliver </w:t>
            </w:r>
            <w:r w:rsidR="002A243C">
              <w:t xml:space="preserve">a </w:t>
            </w:r>
            <w:r w:rsidR="00A42051">
              <w:t>t</w:t>
            </w:r>
            <w:r w:rsidR="000772C3" w:rsidRPr="00AA6204">
              <w:rPr>
                <w:lang w:val="en-GB"/>
              </w:rPr>
              <w:t xml:space="preserve">raining </w:t>
            </w:r>
            <w:r w:rsidR="00A42051">
              <w:rPr>
                <w:lang w:val="en-GB"/>
              </w:rPr>
              <w:t>p</w:t>
            </w:r>
            <w:r w:rsidR="000772C3" w:rsidRPr="00AA6204">
              <w:rPr>
                <w:lang w:val="en-GB"/>
              </w:rPr>
              <w:t xml:space="preserve">rogramme on Climate Change and Early-Warning Systems (EWS) to </w:t>
            </w:r>
            <w:r w:rsidR="002A243C">
              <w:rPr>
                <w:lang w:val="en-GB"/>
              </w:rPr>
              <w:t xml:space="preserve">the </w:t>
            </w:r>
            <w:r w:rsidR="000772C3" w:rsidRPr="00AA6204">
              <w:rPr>
                <w:lang w:val="en-GB"/>
              </w:rPr>
              <w:t>Liberia Meteorological Service staff and End Users</w:t>
            </w:r>
          </w:p>
          <w:p w14:paraId="1B01ECC3" w14:textId="5C5A72E0" w:rsidR="00A930BA" w:rsidRPr="00AA6204" w:rsidRDefault="00A930BA" w:rsidP="00A930BA">
            <w:pPr>
              <w:pStyle w:val="NormalWeb"/>
            </w:pPr>
            <w:r w:rsidRPr="00AA6204">
              <w:t>The Expert will</w:t>
            </w:r>
            <w:r w:rsidR="000772C3" w:rsidRPr="00AA6204">
              <w:t xml:space="preserve"> perform the following tasks</w:t>
            </w:r>
            <w:r w:rsidRPr="00AA6204">
              <w:t>:</w:t>
            </w:r>
          </w:p>
          <w:p w14:paraId="33E4C3F7" w14:textId="2108E56A" w:rsidR="00A930BA" w:rsidRPr="00AA6204" w:rsidRDefault="00A930BA" w:rsidP="00247A07">
            <w:pPr>
              <w:pStyle w:val="NormalWeb"/>
              <w:numPr>
                <w:ilvl w:val="0"/>
                <w:numId w:val="3"/>
              </w:numPr>
              <w:jc w:val="both"/>
            </w:pPr>
            <w:r w:rsidRPr="00AA6204">
              <w:rPr>
                <w:rStyle w:val="Strong"/>
              </w:rPr>
              <w:t>Training Needs Assessment</w:t>
            </w:r>
            <w:r w:rsidRPr="00AA6204">
              <w:t xml:space="preserve">: Conduct </w:t>
            </w:r>
            <w:r w:rsidR="00474717">
              <w:t xml:space="preserve">a comprehensive </w:t>
            </w:r>
            <w:r w:rsidRPr="002A243C">
              <w:t>baseline assessment</w:t>
            </w:r>
            <w:r w:rsidRPr="00AA6204">
              <w:t xml:space="preserve"> of current skills and knowledge gaps</w:t>
            </w:r>
            <w:r w:rsidR="00072962" w:rsidRPr="00AA6204">
              <w:rPr>
                <w:color w:val="222222"/>
                <w:shd w:val="clear" w:color="auto" w:fill="FFFFFF"/>
              </w:rPr>
              <w:t xml:space="preserve"> of hydrometeorological observers, forecasters, and climatological technicians regarding climate change and risk management</w:t>
            </w:r>
            <w:r w:rsidR="00A42051">
              <w:rPr>
                <w:color w:val="222222"/>
                <w:shd w:val="clear" w:color="auto" w:fill="FFFFFF"/>
              </w:rPr>
              <w:t xml:space="preserve"> regarding the use of the automatic weather stations and synoptic stations</w:t>
            </w:r>
            <w:r w:rsidR="002A243C">
              <w:rPr>
                <w:color w:val="222222"/>
                <w:shd w:val="clear" w:color="auto" w:fill="FFFFFF"/>
              </w:rPr>
              <w:t>.</w:t>
            </w:r>
          </w:p>
          <w:p w14:paraId="6A3EB8E0" w14:textId="2519DED2" w:rsidR="00A930BA" w:rsidRPr="00AA6204" w:rsidRDefault="00A930BA" w:rsidP="00247A07">
            <w:pPr>
              <w:pStyle w:val="NormalWeb"/>
              <w:numPr>
                <w:ilvl w:val="0"/>
                <w:numId w:val="3"/>
              </w:numPr>
              <w:jc w:val="both"/>
            </w:pPr>
            <w:r w:rsidRPr="00AA6204">
              <w:rPr>
                <w:rStyle w:val="Strong"/>
              </w:rPr>
              <w:t>Curriculum Development</w:t>
            </w:r>
            <w:r w:rsidRPr="00AA6204">
              <w:t>:</w:t>
            </w:r>
            <w:r w:rsidR="00072962" w:rsidRPr="00AA6204">
              <w:t xml:space="preserve"> </w:t>
            </w:r>
            <w:r w:rsidR="00072962" w:rsidRPr="00AA6204">
              <w:rPr>
                <w:color w:val="222222"/>
                <w:shd w:val="clear" w:color="auto" w:fill="FFFFFF"/>
              </w:rPr>
              <w:t>Design a training curriculum that addresses identified gaps, incorporating best practices and methodologies related to climate change and early warning systems</w:t>
            </w:r>
            <w:r w:rsidR="00A42051">
              <w:rPr>
                <w:color w:val="222222"/>
                <w:shd w:val="clear" w:color="auto" w:fill="FFFFFF"/>
              </w:rPr>
              <w:t xml:space="preserve">, and how one can use the stations to collect and transmit </w:t>
            </w:r>
            <w:r w:rsidR="00247A07">
              <w:rPr>
                <w:color w:val="222222"/>
                <w:shd w:val="clear" w:color="auto" w:fill="FFFFFF"/>
              </w:rPr>
              <w:t>data.</w:t>
            </w:r>
          </w:p>
          <w:p w14:paraId="20D91F45" w14:textId="77777777" w:rsidR="00CC5B16" w:rsidRPr="00CC5B16" w:rsidRDefault="00A930BA" w:rsidP="00247A07">
            <w:pPr>
              <w:pStyle w:val="NoSpacing"/>
              <w:numPr>
                <w:ilvl w:val="0"/>
                <w:numId w:val="3"/>
              </w:numPr>
              <w:jc w:val="both"/>
              <w:rPr>
                <w:rFonts w:ascii="Times New Roman" w:hAnsi="Times New Roman" w:cs="Times New Roman"/>
                <w:sz w:val="24"/>
                <w:szCs w:val="24"/>
              </w:rPr>
            </w:pPr>
            <w:r w:rsidRPr="00CC5B16">
              <w:rPr>
                <w:rStyle w:val="Strong"/>
                <w:rFonts w:ascii="Times New Roman" w:hAnsi="Times New Roman" w:cs="Times New Roman"/>
                <w:sz w:val="24"/>
                <w:szCs w:val="24"/>
              </w:rPr>
              <w:t>Capacity Building</w:t>
            </w:r>
            <w:r w:rsidRPr="00CC5B16">
              <w:rPr>
                <w:rFonts w:ascii="Times New Roman" w:hAnsi="Times New Roman" w:cs="Times New Roman"/>
                <w:sz w:val="24"/>
                <w:szCs w:val="24"/>
              </w:rPr>
              <w:t xml:space="preserve">: </w:t>
            </w:r>
            <w:r w:rsidR="00CC5B16" w:rsidRPr="00CC5B16">
              <w:rPr>
                <w:rFonts w:ascii="Times New Roman" w:hAnsi="Times New Roman" w:cs="Times New Roman"/>
                <w:sz w:val="24"/>
                <w:szCs w:val="24"/>
              </w:rPr>
              <w:t>Develop training materials, guides, and tools that trainees can use in their daily operations</w:t>
            </w:r>
          </w:p>
          <w:p w14:paraId="5F431109" w14:textId="77777777" w:rsidR="00247A07" w:rsidRPr="00247A07" w:rsidRDefault="00A930BA" w:rsidP="00247A07">
            <w:pPr>
              <w:pStyle w:val="NoSpacing"/>
              <w:numPr>
                <w:ilvl w:val="0"/>
                <w:numId w:val="16"/>
              </w:numPr>
              <w:jc w:val="both"/>
              <w:rPr>
                <w:rFonts w:ascii="Times New Roman" w:hAnsi="Times New Roman" w:cs="Times New Roman"/>
                <w:sz w:val="24"/>
                <w:szCs w:val="24"/>
              </w:rPr>
            </w:pPr>
            <w:r w:rsidRPr="00CC5B16">
              <w:rPr>
                <w:rFonts w:ascii="Times New Roman" w:hAnsi="Times New Roman" w:cs="Times New Roman"/>
                <w:sz w:val="24"/>
                <w:szCs w:val="24"/>
              </w:rPr>
              <w:t xml:space="preserve">Deliver workshops and hands-on training </w:t>
            </w:r>
            <w:r w:rsidR="00072962" w:rsidRPr="00CC5B16">
              <w:rPr>
                <w:rFonts w:ascii="Times New Roman" w:hAnsi="Times New Roman" w:cs="Times New Roman"/>
                <w:sz w:val="24"/>
                <w:szCs w:val="24"/>
              </w:rPr>
              <w:t xml:space="preserve">practical </w:t>
            </w:r>
            <w:r w:rsidRPr="00CC5B16">
              <w:rPr>
                <w:rFonts w:ascii="Times New Roman" w:hAnsi="Times New Roman" w:cs="Times New Roman"/>
                <w:sz w:val="24"/>
                <w:szCs w:val="24"/>
              </w:rPr>
              <w:t>sessions for staff.</w:t>
            </w:r>
            <w:r w:rsidR="00072962" w:rsidRPr="00CC5B16">
              <w:rPr>
                <w:rFonts w:ascii="Times New Roman" w:hAnsi="Times New Roman" w:cs="Times New Roman"/>
                <w:sz w:val="24"/>
                <w:szCs w:val="24"/>
              </w:rPr>
              <w:t xml:space="preserve"> </w:t>
            </w:r>
            <w:r w:rsidR="00072962" w:rsidRPr="00CC5B16">
              <w:rPr>
                <w:rFonts w:ascii="Times New Roman" w:hAnsi="Times New Roman" w:cs="Times New Roman"/>
                <w:color w:val="222222"/>
                <w:sz w:val="24"/>
                <w:szCs w:val="24"/>
              </w:rPr>
              <w:t xml:space="preserve"> </w:t>
            </w:r>
          </w:p>
          <w:p w14:paraId="7A3019A1" w14:textId="632D6330" w:rsidR="007105F3" w:rsidRPr="00CC5B16" w:rsidRDefault="00072962" w:rsidP="00247A07">
            <w:pPr>
              <w:pStyle w:val="NoSpacing"/>
              <w:numPr>
                <w:ilvl w:val="0"/>
                <w:numId w:val="16"/>
              </w:numPr>
              <w:jc w:val="both"/>
              <w:rPr>
                <w:rFonts w:ascii="Times New Roman" w:hAnsi="Times New Roman" w:cs="Times New Roman"/>
                <w:sz w:val="24"/>
                <w:szCs w:val="24"/>
              </w:rPr>
            </w:pPr>
            <w:r w:rsidRPr="00CC5B16">
              <w:rPr>
                <w:rFonts w:ascii="Times New Roman" w:hAnsi="Times New Roman" w:cs="Times New Roman"/>
                <w:color w:val="222222"/>
                <w:sz w:val="24"/>
                <w:szCs w:val="24"/>
                <w:shd w:val="clear" w:color="auto" w:fill="FFFFFF"/>
              </w:rPr>
              <w:t>Utilize participatory methods to enhance learning outcomes and engage participants actively.</w:t>
            </w:r>
          </w:p>
          <w:p w14:paraId="7608F171" w14:textId="39491B08" w:rsidR="007105F3" w:rsidRPr="00AA6204" w:rsidRDefault="00A930BA" w:rsidP="00247A07">
            <w:pPr>
              <w:pStyle w:val="NoSpacing"/>
              <w:numPr>
                <w:ilvl w:val="0"/>
                <w:numId w:val="3"/>
              </w:numPr>
              <w:jc w:val="both"/>
              <w:rPr>
                <w:rFonts w:ascii="Times New Roman" w:hAnsi="Times New Roman" w:cs="Times New Roman"/>
                <w:sz w:val="24"/>
                <w:szCs w:val="24"/>
              </w:rPr>
            </w:pPr>
            <w:r w:rsidRPr="00AA6204">
              <w:rPr>
                <w:rStyle w:val="Strong"/>
                <w:rFonts w:ascii="Times New Roman" w:hAnsi="Times New Roman" w:cs="Times New Roman"/>
                <w:sz w:val="24"/>
                <w:szCs w:val="24"/>
              </w:rPr>
              <w:t>Early Warning Integration</w:t>
            </w:r>
            <w:r w:rsidRPr="00AA6204">
              <w:rPr>
                <w:rFonts w:ascii="Times New Roman" w:hAnsi="Times New Roman" w:cs="Times New Roman"/>
                <w:sz w:val="24"/>
                <w:szCs w:val="24"/>
              </w:rPr>
              <w:t>:</w:t>
            </w:r>
          </w:p>
          <w:p w14:paraId="641EE62E" w14:textId="363676D9" w:rsidR="00A930BA" w:rsidRPr="00AA6204" w:rsidRDefault="00A930BA" w:rsidP="00247A07">
            <w:pPr>
              <w:pStyle w:val="NoSpacing"/>
              <w:jc w:val="both"/>
              <w:rPr>
                <w:rFonts w:ascii="Times New Roman" w:hAnsi="Times New Roman" w:cs="Times New Roman"/>
                <w:sz w:val="24"/>
                <w:szCs w:val="24"/>
              </w:rPr>
            </w:pPr>
            <w:r w:rsidRPr="00AA6204">
              <w:rPr>
                <w:rFonts w:ascii="Times New Roman" w:hAnsi="Times New Roman" w:cs="Times New Roman"/>
                <w:sz w:val="24"/>
                <w:szCs w:val="24"/>
              </w:rPr>
              <w:t xml:space="preserve"> </w:t>
            </w:r>
            <w:r w:rsidR="007105F3" w:rsidRPr="00AA6204">
              <w:rPr>
                <w:rFonts w:ascii="Times New Roman" w:hAnsi="Times New Roman" w:cs="Times New Roman"/>
                <w:sz w:val="24"/>
                <w:szCs w:val="24"/>
              </w:rPr>
              <w:t xml:space="preserve">               </w:t>
            </w:r>
            <w:r w:rsidRPr="00AA6204">
              <w:rPr>
                <w:rFonts w:ascii="Times New Roman" w:hAnsi="Times New Roman" w:cs="Times New Roman"/>
                <w:sz w:val="24"/>
                <w:szCs w:val="24"/>
              </w:rPr>
              <w:t>Provide guidance on incorporating climate change scenarios into Liberia’s EWS.</w:t>
            </w:r>
          </w:p>
          <w:p w14:paraId="4A47B249" w14:textId="3A3CC25B" w:rsidR="007105F3" w:rsidRPr="00AA6204" w:rsidRDefault="007105F3" w:rsidP="00247A07">
            <w:pPr>
              <w:pStyle w:val="NormalWeb"/>
              <w:numPr>
                <w:ilvl w:val="0"/>
                <w:numId w:val="3"/>
              </w:numPr>
              <w:jc w:val="both"/>
            </w:pPr>
            <w:r w:rsidRPr="00AA6204">
              <w:rPr>
                <w:b/>
                <w:bCs/>
                <w:color w:val="222222"/>
                <w:shd w:val="clear" w:color="auto" w:fill="FFFFFF"/>
              </w:rPr>
              <w:t>Monitoring and Evaluation:</w:t>
            </w:r>
            <w:r w:rsidR="00247A07">
              <w:rPr>
                <w:b/>
                <w:bCs/>
                <w:color w:val="222222"/>
                <w:shd w:val="clear" w:color="auto" w:fill="FFFFFF"/>
              </w:rPr>
              <w:t xml:space="preserve"> </w:t>
            </w:r>
            <w:r w:rsidRPr="00AA6204">
              <w:rPr>
                <w:color w:val="222222"/>
                <w:shd w:val="clear" w:color="auto" w:fill="FFFFFF"/>
              </w:rPr>
              <w:t>Establish mechanisms to evaluate the effectiveness of the training program and its impact on operational practices</w:t>
            </w:r>
            <w:r w:rsidR="00247A07">
              <w:rPr>
                <w:color w:val="222222"/>
                <w:shd w:val="clear" w:color="auto" w:fill="FFFFFF"/>
              </w:rPr>
              <w:t>, and p</w:t>
            </w:r>
            <w:r w:rsidRPr="00247A07">
              <w:rPr>
                <w:color w:val="222222"/>
                <w:shd w:val="clear" w:color="auto" w:fill="FFFFFF"/>
              </w:rPr>
              <w:t>rovide recommendations based on monitoring findings to improve future training and capacity-building efforts.</w:t>
            </w:r>
          </w:p>
          <w:p w14:paraId="7F112785" w14:textId="19B6A862" w:rsidR="00BE0B3F" w:rsidRPr="00AA6204" w:rsidRDefault="00A930BA" w:rsidP="00247A07">
            <w:pPr>
              <w:pStyle w:val="NormalWeb"/>
              <w:numPr>
                <w:ilvl w:val="0"/>
                <w:numId w:val="3"/>
              </w:numPr>
              <w:jc w:val="both"/>
            </w:pPr>
            <w:r w:rsidRPr="00AA6204">
              <w:rPr>
                <w:rStyle w:val="Strong"/>
              </w:rPr>
              <w:t>Reporting</w:t>
            </w:r>
            <w:r w:rsidRPr="00AA6204">
              <w:t>: Submit final report with recommendations for institutional strengthening</w:t>
            </w:r>
            <w:r w:rsidR="00914CD7" w:rsidRPr="00AA6204">
              <w:t xml:space="preserve"> </w:t>
            </w:r>
            <w:r w:rsidR="00BE0B3F" w:rsidRPr="00AA6204">
              <w:t>process.</w:t>
            </w:r>
          </w:p>
          <w:p w14:paraId="32568CAD" w14:textId="77777777" w:rsidR="00486F88" w:rsidRPr="00AA6204" w:rsidRDefault="00486F88" w:rsidP="00486F88">
            <w:pPr>
              <w:pStyle w:val="Heading3"/>
              <w:rPr>
                <w:rFonts w:cs="Times New Roman"/>
                <w:b/>
                <w:bCs/>
                <w:color w:val="auto"/>
                <w:sz w:val="24"/>
                <w:szCs w:val="24"/>
              </w:rPr>
            </w:pPr>
            <w:r w:rsidRPr="00AA6204">
              <w:rPr>
                <w:rFonts w:cs="Times New Roman"/>
                <w:b/>
                <w:bCs/>
                <w:color w:val="auto"/>
                <w:sz w:val="24"/>
                <w:szCs w:val="24"/>
              </w:rPr>
              <w:t>Deliverables</w:t>
            </w:r>
          </w:p>
          <w:p w14:paraId="3D5F8C5C" w14:textId="69EF8FDD" w:rsidR="00486F88" w:rsidRPr="00AA6204" w:rsidRDefault="00486F88" w:rsidP="00486F88">
            <w:pPr>
              <w:pStyle w:val="NormalWeb"/>
              <w:numPr>
                <w:ilvl w:val="0"/>
                <w:numId w:val="12"/>
              </w:numPr>
            </w:pPr>
            <w:r w:rsidRPr="00474717">
              <w:rPr>
                <w:b/>
                <w:bCs/>
              </w:rPr>
              <w:t xml:space="preserve">Training </w:t>
            </w:r>
            <w:r w:rsidR="00C6350C" w:rsidRPr="00474717">
              <w:rPr>
                <w:b/>
                <w:bCs/>
              </w:rPr>
              <w:t>N</w:t>
            </w:r>
            <w:r w:rsidRPr="00474717">
              <w:rPr>
                <w:b/>
                <w:bCs/>
              </w:rPr>
              <w:t>eeds Assessment Report</w:t>
            </w:r>
            <w:r w:rsidR="00914CD7" w:rsidRPr="00AA6204">
              <w:t xml:space="preserve">: </w:t>
            </w:r>
            <w:r w:rsidR="00914CD7" w:rsidRPr="00AA6204">
              <w:rPr>
                <w:color w:val="222222"/>
                <w:shd w:val="clear" w:color="auto" w:fill="FFFFFF"/>
              </w:rPr>
              <w:t>outlining existing capabilities and training gaps.</w:t>
            </w:r>
          </w:p>
          <w:p w14:paraId="266EF877" w14:textId="330FCCDE" w:rsidR="00914CD7" w:rsidRPr="00AA6204" w:rsidRDefault="00914CD7" w:rsidP="00486F88">
            <w:pPr>
              <w:pStyle w:val="NormalWeb"/>
              <w:numPr>
                <w:ilvl w:val="0"/>
                <w:numId w:val="12"/>
              </w:numPr>
            </w:pPr>
            <w:r w:rsidRPr="00474717">
              <w:rPr>
                <w:b/>
                <w:bCs/>
                <w:color w:val="222222"/>
                <w:shd w:val="clear" w:color="auto" w:fill="FFFFFF"/>
              </w:rPr>
              <w:lastRenderedPageBreak/>
              <w:t>Training Curriculum</w:t>
            </w:r>
            <w:r w:rsidRPr="00AA6204">
              <w:rPr>
                <w:color w:val="222222"/>
                <w:shd w:val="clear" w:color="auto" w:fill="FFFFFF"/>
              </w:rPr>
              <w:t xml:space="preserve"> - a detailed curriculum, including content, methodologies, and materials designed for the capacity-building program.</w:t>
            </w:r>
          </w:p>
          <w:p w14:paraId="00331D32" w14:textId="6B465847" w:rsidR="00914CD7" w:rsidRPr="00AA6204" w:rsidRDefault="00914CD7" w:rsidP="00486F88">
            <w:pPr>
              <w:pStyle w:val="NormalWeb"/>
              <w:numPr>
                <w:ilvl w:val="0"/>
                <w:numId w:val="12"/>
              </w:numPr>
            </w:pPr>
            <w:r w:rsidRPr="00474717">
              <w:rPr>
                <w:b/>
                <w:bCs/>
                <w:color w:val="222222"/>
                <w:shd w:val="clear" w:color="auto" w:fill="FFFFFF"/>
              </w:rPr>
              <w:t>Comprehensive Training Materials</w:t>
            </w:r>
            <w:r w:rsidRPr="00AA6204">
              <w:rPr>
                <w:color w:val="222222"/>
                <w:shd w:val="clear" w:color="auto" w:fill="FFFFFF"/>
              </w:rPr>
              <w:t xml:space="preserve"> - </w:t>
            </w:r>
            <w:r w:rsidR="002A243C">
              <w:rPr>
                <w:color w:val="222222"/>
                <w:shd w:val="clear" w:color="auto" w:fill="FFFFFF"/>
              </w:rPr>
              <w:t>Manuals</w:t>
            </w:r>
            <w:r w:rsidRPr="00AA6204">
              <w:rPr>
                <w:color w:val="222222"/>
                <w:shd w:val="clear" w:color="auto" w:fill="FFFFFF"/>
              </w:rPr>
              <w:t>, guides, and other materials developed for use during training sessions.</w:t>
            </w:r>
          </w:p>
          <w:p w14:paraId="663AD06C" w14:textId="3442DAF3" w:rsidR="0064405F" w:rsidRPr="00A4192A" w:rsidRDefault="0064405F" w:rsidP="00486F88">
            <w:pPr>
              <w:pStyle w:val="NormalWeb"/>
              <w:numPr>
                <w:ilvl w:val="0"/>
                <w:numId w:val="12"/>
              </w:numPr>
            </w:pPr>
            <w:r w:rsidRPr="00A4192A">
              <w:rPr>
                <w:b/>
                <w:bCs/>
                <w:color w:val="222222"/>
                <w:shd w:val="clear" w:color="auto" w:fill="FFFFFF"/>
              </w:rPr>
              <w:t>Trained Staff -</w:t>
            </w:r>
            <w:r w:rsidRPr="00A4192A">
              <w:rPr>
                <w:color w:val="222222"/>
                <w:shd w:val="clear" w:color="auto" w:fill="FFFFFF"/>
              </w:rPr>
              <w:t xml:space="preserve"> completion of training sessions with documentation of participants and content delivered.</w:t>
            </w:r>
          </w:p>
          <w:p w14:paraId="13C5B982" w14:textId="69E9B87E" w:rsidR="00BE0B3F" w:rsidRPr="00AA6204" w:rsidRDefault="0064405F" w:rsidP="0064405F">
            <w:pPr>
              <w:pStyle w:val="NormalWeb"/>
              <w:numPr>
                <w:ilvl w:val="0"/>
                <w:numId w:val="12"/>
              </w:numPr>
            </w:pPr>
            <w:r w:rsidRPr="00474717">
              <w:rPr>
                <w:b/>
                <w:bCs/>
                <w:color w:val="222222"/>
                <w:shd w:val="clear" w:color="auto" w:fill="FFFFFF"/>
              </w:rPr>
              <w:t>Final Report</w:t>
            </w:r>
            <w:r w:rsidRPr="00AA6204">
              <w:rPr>
                <w:color w:val="222222"/>
                <w:shd w:val="clear" w:color="auto" w:fill="FFFFFF"/>
              </w:rPr>
              <w:t>- a comprehensive report summarizing the training process, outcomes, participant feedback, and recommendations for further actions.</w:t>
            </w:r>
          </w:p>
        </w:tc>
      </w:tr>
    </w:tbl>
    <w:p w14:paraId="455CEC98" w14:textId="77777777" w:rsidR="00BE0B3F" w:rsidRPr="00AA6204" w:rsidRDefault="00BE0B3F" w:rsidP="00BE0B3F"/>
    <w:p w14:paraId="18ED630E" w14:textId="2E154280" w:rsidR="00BE0B3F" w:rsidRPr="00AA6204" w:rsidRDefault="00BE0B3F" w:rsidP="0064405F">
      <w:pPr>
        <w:pStyle w:val="Heading1"/>
        <w:rPr>
          <w:rFonts w:ascii="Times New Roman" w:eastAsia="Calibri" w:hAnsi="Times New Roman" w:cs="Times New Roman"/>
          <w:b/>
          <w:bCs/>
          <w:color w:val="auto"/>
          <w:sz w:val="24"/>
          <w:szCs w:val="24"/>
        </w:rPr>
      </w:pPr>
    </w:p>
    <w:p w14:paraId="0E20FCED" w14:textId="248B336B" w:rsidR="00BE0B3F" w:rsidRPr="00AA6204" w:rsidRDefault="00BE0B3F" w:rsidP="00BE0B3F">
      <w:pPr>
        <w:pStyle w:val="ListParagraph"/>
        <w:numPr>
          <w:ilvl w:val="0"/>
          <w:numId w:val="1"/>
        </w:numPr>
        <w:rPr>
          <w:b/>
          <w:bCs/>
        </w:rPr>
      </w:pPr>
      <w:r w:rsidRPr="00AA6204">
        <w:rPr>
          <w:b/>
          <w:bCs/>
        </w:rPr>
        <w:t>DELIVER</w:t>
      </w:r>
      <w:r w:rsidR="00F44AB8">
        <w:rPr>
          <w:b/>
          <w:bCs/>
        </w:rPr>
        <w:t>Y PLAN</w:t>
      </w:r>
    </w:p>
    <w:tbl>
      <w:tblPr>
        <w:tblStyle w:val="TableGrid"/>
        <w:tblW w:w="10260" w:type="dxa"/>
        <w:tblInd w:w="-365" w:type="dxa"/>
        <w:tblLook w:val="04A0" w:firstRow="1" w:lastRow="0" w:firstColumn="1" w:lastColumn="0" w:noHBand="0" w:noVBand="1"/>
      </w:tblPr>
      <w:tblGrid>
        <w:gridCol w:w="570"/>
        <w:gridCol w:w="7804"/>
        <w:gridCol w:w="1886"/>
      </w:tblGrid>
      <w:tr w:rsidR="00BE0B3F" w:rsidRPr="00AA6204" w14:paraId="4F1B4111" w14:textId="77777777" w:rsidTr="001F7A14">
        <w:tc>
          <w:tcPr>
            <w:tcW w:w="570" w:type="dxa"/>
            <w:shd w:val="clear" w:color="auto" w:fill="BFBFBF" w:themeFill="background1" w:themeFillShade="BF"/>
          </w:tcPr>
          <w:p w14:paraId="2293D3AF" w14:textId="77777777" w:rsidR="00BE0B3F" w:rsidRPr="00AA6204" w:rsidRDefault="00BE0B3F" w:rsidP="001F7A14">
            <w:pPr>
              <w:spacing w:line="276" w:lineRule="auto"/>
              <w:jc w:val="both"/>
              <w:rPr>
                <w:rStyle w:val="Strong"/>
                <w:rFonts w:eastAsiaTheme="majorEastAsia"/>
              </w:rPr>
            </w:pPr>
            <w:r w:rsidRPr="00AA6204">
              <w:rPr>
                <w:rStyle w:val="Strong"/>
                <w:rFonts w:eastAsiaTheme="majorEastAsia"/>
              </w:rPr>
              <w:t>No.</w:t>
            </w:r>
          </w:p>
        </w:tc>
        <w:tc>
          <w:tcPr>
            <w:tcW w:w="7804" w:type="dxa"/>
            <w:shd w:val="clear" w:color="auto" w:fill="BFBFBF" w:themeFill="background1" w:themeFillShade="BF"/>
          </w:tcPr>
          <w:p w14:paraId="1C2CB446" w14:textId="77777777" w:rsidR="00BE0B3F" w:rsidRPr="00AA6204" w:rsidRDefault="00BE0B3F" w:rsidP="001F7A14">
            <w:pPr>
              <w:spacing w:line="276" w:lineRule="auto"/>
              <w:jc w:val="both"/>
              <w:rPr>
                <w:rStyle w:val="Strong"/>
                <w:rFonts w:eastAsiaTheme="majorEastAsia"/>
              </w:rPr>
            </w:pPr>
            <w:r w:rsidRPr="00AA6204">
              <w:rPr>
                <w:rStyle w:val="Strong"/>
                <w:rFonts w:eastAsiaTheme="majorEastAsia"/>
              </w:rPr>
              <w:t>Output</w:t>
            </w:r>
          </w:p>
        </w:tc>
        <w:tc>
          <w:tcPr>
            <w:tcW w:w="1886" w:type="dxa"/>
            <w:shd w:val="clear" w:color="auto" w:fill="BFBFBF" w:themeFill="background1" w:themeFillShade="BF"/>
          </w:tcPr>
          <w:p w14:paraId="7A0C90C8" w14:textId="0C077B62" w:rsidR="00BE0B3F" w:rsidRPr="00AA6204" w:rsidRDefault="00F44AB8" w:rsidP="001F7A14">
            <w:pPr>
              <w:spacing w:line="276" w:lineRule="auto"/>
              <w:jc w:val="both"/>
              <w:rPr>
                <w:rStyle w:val="Strong"/>
                <w:rFonts w:eastAsiaTheme="majorEastAsia"/>
              </w:rPr>
            </w:pPr>
            <w:r>
              <w:rPr>
                <w:rStyle w:val="Strong"/>
                <w:rFonts w:eastAsiaTheme="majorEastAsia"/>
              </w:rPr>
              <w:t>Percentage</w:t>
            </w:r>
          </w:p>
        </w:tc>
      </w:tr>
      <w:tr w:rsidR="00BE0B3F" w:rsidRPr="00AA6204" w14:paraId="3E5DF661" w14:textId="77777777" w:rsidTr="00F44AB8">
        <w:trPr>
          <w:trHeight w:val="870"/>
        </w:trPr>
        <w:tc>
          <w:tcPr>
            <w:tcW w:w="570" w:type="dxa"/>
          </w:tcPr>
          <w:p w14:paraId="639BFF1E" w14:textId="77777777" w:rsidR="00BE0B3F" w:rsidRPr="00AA6204" w:rsidRDefault="00BE0B3F" w:rsidP="001F7A14">
            <w:pPr>
              <w:spacing w:line="276" w:lineRule="auto"/>
              <w:jc w:val="both"/>
              <w:rPr>
                <w:rStyle w:val="Strong"/>
                <w:rFonts w:eastAsiaTheme="majorEastAsia"/>
                <w:b w:val="0"/>
                <w:bCs w:val="0"/>
              </w:rPr>
            </w:pPr>
            <w:r w:rsidRPr="00AA6204">
              <w:rPr>
                <w:rStyle w:val="Strong"/>
                <w:rFonts w:eastAsiaTheme="majorEastAsia"/>
              </w:rPr>
              <w:t>1.</w:t>
            </w:r>
          </w:p>
        </w:tc>
        <w:tc>
          <w:tcPr>
            <w:tcW w:w="7804" w:type="dxa"/>
          </w:tcPr>
          <w:p w14:paraId="729708D9" w14:textId="2E751DEA" w:rsidR="00BE0B3F" w:rsidRPr="00AA6204" w:rsidRDefault="00F836DB" w:rsidP="001F7A14">
            <w:pPr>
              <w:spacing w:line="276" w:lineRule="auto"/>
              <w:jc w:val="both"/>
              <w:rPr>
                <w:rStyle w:val="Strong"/>
                <w:rFonts w:eastAsiaTheme="majorEastAsia"/>
                <w:b w:val="0"/>
                <w:bCs w:val="0"/>
              </w:rPr>
            </w:pPr>
            <w:r w:rsidRPr="00AA6204">
              <w:t xml:space="preserve">Submission and approval of </w:t>
            </w:r>
            <w:r w:rsidR="00BE0B3F" w:rsidRPr="00AA6204">
              <w:t>Inception Report (detailing methodology, workplan, and stakeholder engagement approach</w:t>
            </w:r>
          </w:p>
          <w:tbl>
            <w:tblPr>
              <w:tblW w:w="177" w:type="dxa"/>
              <w:tblCellSpacing w:w="15" w:type="dxa"/>
              <w:tblCellMar>
                <w:top w:w="15" w:type="dxa"/>
                <w:left w:w="15" w:type="dxa"/>
                <w:bottom w:w="15" w:type="dxa"/>
                <w:right w:w="15" w:type="dxa"/>
              </w:tblCellMar>
              <w:tblLook w:val="04A0" w:firstRow="1" w:lastRow="0" w:firstColumn="1" w:lastColumn="0" w:noHBand="0" w:noVBand="1"/>
            </w:tblPr>
            <w:tblGrid>
              <w:gridCol w:w="177"/>
            </w:tblGrid>
            <w:tr w:rsidR="00BE0B3F" w:rsidRPr="00AA6204" w14:paraId="2B602036" w14:textId="77777777" w:rsidTr="002A243C">
              <w:trPr>
                <w:trHeight w:val="198"/>
                <w:tblCellSpacing w:w="15" w:type="dxa"/>
              </w:trPr>
              <w:tc>
                <w:tcPr>
                  <w:tcW w:w="0" w:type="auto"/>
                  <w:vAlign w:val="center"/>
                </w:tcPr>
                <w:p w14:paraId="273B5CB4" w14:textId="77777777" w:rsidR="00BE0B3F" w:rsidRPr="00AA6204" w:rsidRDefault="00BE0B3F" w:rsidP="001F7A14"/>
              </w:tc>
            </w:tr>
          </w:tbl>
          <w:p w14:paraId="21C081A6" w14:textId="77777777" w:rsidR="00BE0B3F" w:rsidRPr="00AA6204" w:rsidRDefault="00BE0B3F" w:rsidP="001F7A14">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E0B3F" w:rsidRPr="00AA6204" w14:paraId="181C6041" w14:textId="77777777" w:rsidTr="001F7A14">
              <w:trPr>
                <w:tblCellSpacing w:w="15" w:type="dxa"/>
              </w:trPr>
              <w:tc>
                <w:tcPr>
                  <w:tcW w:w="0" w:type="auto"/>
                  <w:vAlign w:val="center"/>
                </w:tcPr>
                <w:p w14:paraId="6CABDBCE" w14:textId="78F7EB85" w:rsidR="00BE0B3F" w:rsidRPr="00AA6204" w:rsidRDefault="00BE0B3F" w:rsidP="001F7A14"/>
              </w:tc>
            </w:tr>
          </w:tbl>
          <w:p w14:paraId="13A55F2E" w14:textId="42A1D5AB" w:rsidR="00BE0B3F" w:rsidRPr="00AA6204" w:rsidRDefault="00BE0B3F" w:rsidP="001F7A14">
            <w:pPr>
              <w:spacing w:line="276" w:lineRule="auto"/>
              <w:rPr>
                <w:rStyle w:val="Strong"/>
                <w:rFonts w:eastAsiaTheme="majorEastAsia"/>
                <w:b w:val="0"/>
                <w:bCs w:val="0"/>
              </w:rPr>
            </w:pPr>
          </w:p>
        </w:tc>
        <w:tc>
          <w:tcPr>
            <w:tcW w:w="1886" w:type="dxa"/>
          </w:tcPr>
          <w:p w14:paraId="4A4118B7" w14:textId="620DC18F" w:rsidR="00BE0B3F" w:rsidRPr="00AA6204" w:rsidRDefault="00BD068F" w:rsidP="001F7A14">
            <w:pPr>
              <w:spacing w:line="276" w:lineRule="auto"/>
              <w:jc w:val="both"/>
              <w:rPr>
                <w:rStyle w:val="Strong"/>
                <w:rFonts w:eastAsiaTheme="majorEastAsia"/>
                <w:b w:val="0"/>
                <w:bCs w:val="0"/>
              </w:rPr>
            </w:pPr>
            <w:r w:rsidRPr="00AA6204">
              <w:rPr>
                <w:rStyle w:val="Strong"/>
                <w:rFonts w:eastAsiaTheme="majorEastAsia"/>
              </w:rPr>
              <w:t>2</w:t>
            </w:r>
            <w:r w:rsidR="00BE0B3F" w:rsidRPr="00AA6204">
              <w:rPr>
                <w:rStyle w:val="Strong"/>
                <w:rFonts w:eastAsiaTheme="majorEastAsia"/>
              </w:rPr>
              <w:t>0%</w:t>
            </w:r>
          </w:p>
        </w:tc>
      </w:tr>
      <w:tr w:rsidR="00BE0B3F" w:rsidRPr="00AA6204" w14:paraId="410AC088" w14:textId="77777777" w:rsidTr="001F7A14">
        <w:tc>
          <w:tcPr>
            <w:tcW w:w="570" w:type="dxa"/>
          </w:tcPr>
          <w:p w14:paraId="35C1AF2C" w14:textId="782F734D" w:rsidR="00BE0B3F" w:rsidRPr="00AA6204" w:rsidRDefault="00BD068F" w:rsidP="001F7A14">
            <w:pPr>
              <w:spacing w:line="276" w:lineRule="auto"/>
              <w:jc w:val="both"/>
              <w:rPr>
                <w:rStyle w:val="Strong"/>
                <w:rFonts w:eastAsiaTheme="majorEastAsia"/>
                <w:b w:val="0"/>
                <w:bCs w:val="0"/>
              </w:rPr>
            </w:pPr>
            <w:r w:rsidRPr="00AA6204">
              <w:rPr>
                <w:rStyle w:val="Strong"/>
                <w:rFonts w:eastAsiaTheme="majorEastAsia"/>
              </w:rPr>
              <w:t>2</w:t>
            </w:r>
            <w:r w:rsidR="00BE0B3F" w:rsidRPr="00AA6204">
              <w:rPr>
                <w:rStyle w:val="Strong"/>
                <w:rFonts w:eastAsiaTheme="majorEastAsia"/>
              </w:rPr>
              <w:t>.</w:t>
            </w:r>
          </w:p>
        </w:tc>
        <w:tc>
          <w:tcPr>
            <w:tcW w:w="7804" w:type="dxa"/>
          </w:tcPr>
          <w:p w14:paraId="6269ECD8" w14:textId="4B1AA548" w:rsidR="00BE0B3F" w:rsidRPr="00AA6204" w:rsidRDefault="00BD068F" w:rsidP="00F836DB">
            <w:pPr>
              <w:rPr>
                <w:rStyle w:val="Strong"/>
                <w:b w:val="0"/>
                <w:bCs w:val="0"/>
              </w:rPr>
            </w:pPr>
            <w:r w:rsidRPr="00AA6204">
              <w:t>Submission of Needs Assessment Report</w:t>
            </w:r>
            <w:r w:rsidR="00F836DB" w:rsidRPr="00AA6204">
              <w:t xml:space="preserve"> </w:t>
            </w:r>
            <w:r w:rsidR="00DC351F">
              <w:t>(</w:t>
            </w:r>
            <w:r w:rsidR="00F836DB" w:rsidRPr="00AA6204">
              <w:t>current skills and knowledge gaps of LMS staff</w:t>
            </w:r>
            <w:r w:rsidR="00DC351F">
              <w:t>)</w:t>
            </w:r>
            <w:r w:rsidRPr="00AA6204">
              <w:t>, Approval of Training Curriculum</w:t>
            </w:r>
            <w:r w:rsidR="00DC351F">
              <w:t>,</w:t>
            </w:r>
            <w:r w:rsidRPr="00AA6204">
              <w:t xml:space="preserve"> and training materials</w:t>
            </w:r>
          </w:p>
        </w:tc>
        <w:tc>
          <w:tcPr>
            <w:tcW w:w="1886" w:type="dxa"/>
          </w:tcPr>
          <w:p w14:paraId="14B00DB6" w14:textId="4724B4DE" w:rsidR="00BE0B3F" w:rsidRPr="00AA6204" w:rsidRDefault="00BD068F" w:rsidP="001F7A14">
            <w:pPr>
              <w:spacing w:line="276" w:lineRule="auto"/>
              <w:jc w:val="both"/>
              <w:rPr>
                <w:rStyle w:val="Strong"/>
                <w:rFonts w:eastAsiaTheme="majorEastAsia"/>
                <w:b w:val="0"/>
                <w:bCs w:val="0"/>
              </w:rPr>
            </w:pPr>
            <w:r w:rsidRPr="00AA6204">
              <w:rPr>
                <w:rStyle w:val="Strong"/>
                <w:rFonts w:eastAsiaTheme="majorEastAsia"/>
              </w:rPr>
              <w:t>3</w:t>
            </w:r>
            <w:r w:rsidR="00BE0B3F" w:rsidRPr="00AA6204">
              <w:rPr>
                <w:rStyle w:val="Strong"/>
                <w:rFonts w:eastAsiaTheme="majorEastAsia"/>
              </w:rPr>
              <w:t>0%</w:t>
            </w:r>
          </w:p>
        </w:tc>
      </w:tr>
      <w:tr w:rsidR="00BE0B3F" w:rsidRPr="00AA6204" w14:paraId="37C7BF6D" w14:textId="77777777" w:rsidTr="001F7A14">
        <w:tc>
          <w:tcPr>
            <w:tcW w:w="570" w:type="dxa"/>
          </w:tcPr>
          <w:p w14:paraId="5488EAD6" w14:textId="6319B69E" w:rsidR="00BE0B3F" w:rsidRPr="00AA6204" w:rsidRDefault="00DC351F" w:rsidP="001F7A14">
            <w:pPr>
              <w:spacing w:line="276" w:lineRule="auto"/>
              <w:jc w:val="both"/>
              <w:rPr>
                <w:rStyle w:val="Strong"/>
                <w:rFonts w:eastAsiaTheme="majorEastAsia"/>
                <w:b w:val="0"/>
                <w:bCs w:val="0"/>
              </w:rPr>
            </w:pPr>
            <w:r>
              <w:rPr>
                <w:rStyle w:val="Strong"/>
                <w:rFonts w:eastAsiaTheme="majorEastAsia"/>
              </w:rPr>
              <w:t>3</w:t>
            </w:r>
            <w:r w:rsidR="00BE0B3F" w:rsidRPr="00AA6204">
              <w:rPr>
                <w:rStyle w:val="Strong"/>
                <w:rFonts w:eastAsiaTheme="majorEastAsia"/>
              </w:rPr>
              <w:t>.</w:t>
            </w:r>
          </w:p>
        </w:tc>
        <w:tc>
          <w:tcPr>
            <w:tcW w:w="7804" w:type="dxa"/>
          </w:tcPr>
          <w:p w14:paraId="23A5EDE2" w14:textId="08483A17" w:rsidR="00BE0B3F" w:rsidRPr="00AA6204" w:rsidRDefault="00BE0B3F" w:rsidP="001F7A14">
            <w:pPr>
              <w:spacing w:line="276" w:lineRule="auto"/>
              <w:jc w:val="both"/>
              <w:rPr>
                <w:rStyle w:val="Strong"/>
                <w:rFonts w:eastAsiaTheme="majorEastAsia"/>
                <w:b w:val="0"/>
                <w:bCs w:val="0"/>
              </w:rPr>
            </w:pPr>
            <w:r w:rsidRPr="00AA6204">
              <w:t xml:space="preserve">Submission and approval of </w:t>
            </w:r>
            <w:r w:rsidR="00DC351F">
              <w:t>draft t</w:t>
            </w:r>
            <w:r w:rsidRPr="00AA6204">
              <w:t>raining Report (with participant list, training materials, and evaluation)</w:t>
            </w:r>
          </w:p>
        </w:tc>
        <w:tc>
          <w:tcPr>
            <w:tcW w:w="1886" w:type="dxa"/>
          </w:tcPr>
          <w:p w14:paraId="2FA3BE49" w14:textId="796C2EA3" w:rsidR="00BE0B3F" w:rsidRPr="00AA6204" w:rsidRDefault="00BD068F" w:rsidP="001F7A14">
            <w:pPr>
              <w:spacing w:line="276" w:lineRule="auto"/>
              <w:jc w:val="both"/>
              <w:rPr>
                <w:rStyle w:val="Strong"/>
                <w:rFonts w:eastAsiaTheme="majorEastAsia"/>
                <w:b w:val="0"/>
                <w:bCs w:val="0"/>
              </w:rPr>
            </w:pPr>
            <w:r w:rsidRPr="00AA6204">
              <w:rPr>
                <w:rStyle w:val="Strong"/>
                <w:rFonts w:eastAsiaTheme="majorEastAsia"/>
              </w:rPr>
              <w:t>20</w:t>
            </w:r>
            <w:r w:rsidR="00BE0B3F" w:rsidRPr="00AA6204">
              <w:rPr>
                <w:rStyle w:val="Strong"/>
                <w:rFonts w:eastAsiaTheme="majorEastAsia"/>
              </w:rPr>
              <w:t>%</w:t>
            </w:r>
          </w:p>
        </w:tc>
      </w:tr>
      <w:tr w:rsidR="00BE0B3F" w:rsidRPr="00AA6204" w14:paraId="0ECC4C6B" w14:textId="77777777" w:rsidTr="001F7A14">
        <w:tc>
          <w:tcPr>
            <w:tcW w:w="570" w:type="dxa"/>
          </w:tcPr>
          <w:p w14:paraId="05078853" w14:textId="79FE0F4B" w:rsidR="00BE0B3F" w:rsidRPr="00AA6204" w:rsidRDefault="00DC351F" w:rsidP="001F7A14">
            <w:pPr>
              <w:spacing w:line="276" w:lineRule="auto"/>
              <w:jc w:val="both"/>
              <w:rPr>
                <w:rStyle w:val="Strong"/>
                <w:rFonts w:eastAsiaTheme="majorEastAsia"/>
              </w:rPr>
            </w:pPr>
            <w:r>
              <w:rPr>
                <w:rStyle w:val="Strong"/>
                <w:rFonts w:eastAsiaTheme="majorEastAsia"/>
              </w:rPr>
              <w:t>4</w:t>
            </w:r>
            <w:r w:rsidR="00BE0B3F" w:rsidRPr="00AA6204">
              <w:rPr>
                <w:rStyle w:val="Strong"/>
                <w:rFonts w:eastAsiaTheme="majorEastAsia"/>
              </w:rPr>
              <w:t>.</w:t>
            </w:r>
          </w:p>
        </w:tc>
        <w:tc>
          <w:tcPr>
            <w:tcW w:w="7804" w:type="dxa"/>
          </w:tcPr>
          <w:p w14:paraId="0D0595D2" w14:textId="49B82F09" w:rsidR="00BE0B3F" w:rsidRPr="00AA6204" w:rsidRDefault="00BE0B3F" w:rsidP="001F7A14">
            <w:pPr>
              <w:spacing w:line="276" w:lineRule="auto"/>
              <w:jc w:val="both"/>
              <w:rPr>
                <w:rStyle w:val="Strong"/>
                <w:rFonts w:eastAsiaTheme="majorEastAsia"/>
              </w:rPr>
            </w:pPr>
            <w:r w:rsidRPr="00AA6204">
              <w:t xml:space="preserve">Submission and approval of </w:t>
            </w:r>
            <w:r w:rsidR="003F42C5">
              <w:t xml:space="preserve">the </w:t>
            </w:r>
            <w:r w:rsidRPr="00AA6204">
              <w:t>Final Report</w:t>
            </w:r>
            <w:r w:rsidR="00BD068F" w:rsidRPr="00AA6204">
              <w:t>,</w:t>
            </w:r>
            <w:r w:rsidRPr="00AA6204">
              <w:t xml:space="preserve"> including lessons learned and recommendations for </w:t>
            </w:r>
            <w:r w:rsidR="00DC351F">
              <w:t xml:space="preserve">the </w:t>
            </w:r>
            <w:r w:rsidRPr="00AA6204">
              <w:t>sustainability</w:t>
            </w:r>
            <w:r w:rsidR="00BD068F" w:rsidRPr="00AA6204">
              <w:t xml:space="preserve"> of these </w:t>
            </w:r>
            <w:r w:rsidR="00DC351F">
              <w:t>weather</w:t>
            </w:r>
            <w:r w:rsidR="00BD068F" w:rsidRPr="00AA6204">
              <w:t xml:space="preserve"> stations</w:t>
            </w:r>
          </w:p>
        </w:tc>
        <w:tc>
          <w:tcPr>
            <w:tcW w:w="1886" w:type="dxa"/>
          </w:tcPr>
          <w:p w14:paraId="2A515F93" w14:textId="0B0BC692" w:rsidR="00BE0B3F" w:rsidRPr="00AA6204" w:rsidRDefault="00D90257" w:rsidP="001F7A14">
            <w:pPr>
              <w:spacing w:line="276" w:lineRule="auto"/>
              <w:jc w:val="both"/>
              <w:rPr>
                <w:rStyle w:val="Strong"/>
                <w:rFonts w:eastAsiaTheme="majorEastAsia"/>
                <w:b w:val="0"/>
                <w:bCs w:val="0"/>
              </w:rPr>
            </w:pPr>
            <w:r w:rsidRPr="00AA6204">
              <w:rPr>
                <w:rStyle w:val="Strong"/>
                <w:rFonts w:eastAsiaTheme="majorEastAsia"/>
              </w:rPr>
              <w:t>30</w:t>
            </w:r>
            <w:r w:rsidR="00BE0B3F" w:rsidRPr="00AA6204">
              <w:rPr>
                <w:rStyle w:val="Strong"/>
                <w:rFonts w:eastAsiaTheme="majorEastAsia"/>
              </w:rPr>
              <w:t>%</w:t>
            </w:r>
          </w:p>
        </w:tc>
      </w:tr>
    </w:tbl>
    <w:p w14:paraId="4E9C5952" w14:textId="77777777" w:rsidR="00BE0B3F" w:rsidRPr="00AA6204" w:rsidRDefault="00BE0B3F" w:rsidP="00BE0B3F"/>
    <w:p w14:paraId="5F1B7E52" w14:textId="77777777" w:rsidR="00BE0B3F" w:rsidRPr="00AA6204" w:rsidRDefault="00BE0B3F" w:rsidP="00BE0B3F">
      <w:pPr>
        <w:pStyle w:val="ListParagraph"/>
        <w:numPr>
          <w:ilvl w:val="0"/>
          <w:numId w:val="1"/>
        </w:numPr>
        <w:rPr>
          <w:b/>
          <w:bCs/>
        </w:rPr>
      </w:pPr>
      <w:r w:rsidRPr="00AA6204">
        <w:rPr>
          <w:b/>
          <w:bCs/>
        </w:rPr>
        <w:t>QUALIFICATIONS AND EXPERIENCE</w:t>
      </w:r>
    </w:p>
    <w:tbl>
      <w:tblPr>
        <w:tblStyle w:val="TableGrid"/>
        <w:tblW w:w="10260" w:type="dxa"/>
        <w:tblInd w:w="-365" w:type="dxa"/>
        <w:tblLook w:val="04A0" w:firstRow="1" w:lastRow="0" w:firstColumn="1" w:lastColumn="0" w:noHBand="0" w:noVBand="1"/>
      </w:tblPr>
      <w:tblGrid>
        <w:gridCol w:w="10260"/>
      </w:tblGrid>
      <w:tr w:rsidR="00BE0B3F" w:rsidRPr="00AA6204" w14:paraId="0259F151" w14:textId="77777777" w:rsidTr="001F7A14">
        <w:tc>
          <w:tcPr>
            <w:tcW w:w="10260" w:type="dxa"/>
          </w:tcPr>
          <w:p w14:paraId="3CCA0055" w14:textId="77777777" w:rsidR="00BE0B3F" w:rsidRPr="00AA6204" w:rsidRDefault="00BE0B3F" w:rsidP="001F7A14">
            <w:pPr>
              <w:pStyle w:val="NormalWeb"/>
              <w:ind w:left="360"/>
              <w:rPr>
                <w:b/>
                <w:bCs/>
              </w:rPr>
            </w:pPr>
            <w:r w:rsidRPr="00AA6204">
              <w:rPr>
                <w:b/>
                <w:bCs/>
              </w:rPr>
              <w:t>Education/Experience</w:t>
            </w:r>
          </w:p>
          <w:p w14:paraId="2C7B8FFA" w14:textId="47C22226" w:rsidR="00BE0B3F" w:rsidRPr="00212BBF" w:rsidRDefault="00BE0B3F" w:rsidP="001F7A14">
            <w:pPr>
              <w:pStyle w:val="NormalWeb"/>
              <w:numPr>
                <w:ilvl w:val="0"/>
                <w:numId w:val="14"/>
              </w:numPr>
              <w:jc w:val="both"/>
              <w:rPr>
                <w:color w:val="222222"/>
                <w:shd w:val="clear" w:color="auto" w:fill="FFFFFF"/>
              </w:rPr>
            </w:pPr>
            <w:r w:rsidRPr="00AA6204">
              <w:t>The consultant must h</w:t>
            </w:r>
            <w:r w:rsidR="00E67C04" w:rsidRPr="00AA6204">
              <w:t>ave</w:t>
            </w:r>
            <w:r w:rsidRPr="00AA6204">
              <w:t xml:space="preserve"> a </w:t>
            </w:r>
            <w:r w:rsidR="00EF479F">
              <w:t>Bachelor’s</w:t>
            </w:r>
            <w:r w:rsidRPr="00AA6204">
              <w:t xml:space="preserve"> degree in </w:t>
            </w:r>
            <w:r w:rsidR="00E67C04" w:rsidRPr="00AA6204">
              <w:rPr>
                <w:color w:val="222222"/>
                <w:shd w:val="clear" w:color="auto" w:fill="FFFFFF"/>
              </w:rPr>
              <w:t xml:space="preserve">Meteorology, Climate Science, Environmental Science, </w:t>
            </w:r>
            <w:r w:rsidR="00E67C04" w:rsidRPr="00AA6204">
              <w:t>Geosciences</w:t>
            </w:r>
            <w:r w:rsidR="00212BBF">
              <w:t>,</w:t>
            </w:r>
            <w:r w:rsidR="00E67C04" w:rsidRPr="00AA6204">
              <w:rPr>
                <w:color w:val="222222"/>
                <w:shd w:val="clear" w:color="auto" w:fill="FFFFFF"/>
              </w:rPr>
              <w:t xml:space="preserve"> or related fields</w:t>
            </w:r>
            <w:r w:rsidR="00E16267">
              <w:rPr>
                <w:color w:val="222222"/>
                <w:shd w:val="clear" w:color="auto" w:fill="FFFFFF"/>
              </w:rPr>
              <w:t>.</w:t>
            </w:r>
            <w:r w:rsidR="00212BBF">
              <w:rPr>
                <w:color w:val="222222"/>
                <w:shd w:val="clear" w:color="auto" w:fill="FFFFFF"/>
              </w:rPr>
              <w:t xml:space="preserve"> </w:t>
            </w:r>
            <w:r w:rsidR="00212BBF">
              <w:t>A master’s</w:t>
            </w:r>
            <w:r w:rsidRPr="00AA6204">
              <w:t xml:space="preserve"> in any of the above fields will be considered an added advantage.</w:t>
            </w:r>
          </w:p>
          <w:p w14:paraId="1B4F2E28" w14:textId="35C19D10" w:rsidR="00BE0B3F" w:rsidRDefault="00BE0B3F" w:rsidP="001F7A14">
            <w:pPr>
              <w:pStyle w:val="NormalWeb"/>
              <w:numPr>
                <w:ilvl w:val="0"/>
                <w:numId w:val="5"/>
              </w:numPr>
              <w:jc w:val="both"/>
            </w:pPr>
            <w:r w:rsidRPr="00AA6204">
              <w:t xml:space="preserve">The consultant must have at least five (5) years of proven professional experience in </w:t>
            </w:r>
            <w:r w:rsidR="00725986" w:rsidRPr="00AA6204">
              <w:rPr>
                <w:color w:val="222222"/>
                <w:shd w:val="clear" w:color="auto" w:fill="FFFFFF"/>
              </w:rPr>
              <w:t>climate change, meteorology, and capacity building</w:t>
            </w:r>
            <w:r w:rsidRPr="00AA6204">
              <w:t xml:space="preserve">, preferably within </w:t>
            </w:r>
            <w:r w:rsidR="00725986" w:rsidRPr="00AA6204">
              <w:t xml:space="preserve">Liberia, </w:t>
            </w:r>
            <w:r w:rsidRPr="00AA6204">
              <w:t>Sub-Saharan Africa</w:t>
            </w:r>
            <w:r w:rsidR="00212BBF">
              <w:t>,</w:t>
            </w:r>
            <w:r w:rsidRPr="00AA6204">
              <w:t xml:space="preserve"> or in a similar region of the world.</w:t>
            </w:r>
          </w:p>
          <w:p w14:paraId="31EAFA54" w14:textId="5A42AF48" w:rsidR="00EF479F" w:rsidRPr="00AA6204" w:rsidRDefault="00EF479F" w:rsidP="001F7A14">
            <w:pPr>
              <w:pStyle w:val="NormalWeb"/>
              <w:numPr>
                <w:ilvl w:val="0"/>
                <w:numId w:val="5"/>
              </w:numPr>
              <w:jc w:val="both"/>
            </w:pPr>
            <w:r>
              <w:t xml:space="preserve">The consultant must have demonstrated knowledge in operating hydrometeorological stations and the interpretation of </w:t>
            </w:r>
            <w:r w:rsidR="00212BBF">
              <w:t>their</w:t>
            </w:r>
            <w:r>
              <w:t xml:space="preserve"> data.</w:t>
            </w:r>
          </w:p>
          <w:p w14:paraId="3D0EFF9D" w14:textId="04651ACB" w:rsidR="00725986" w:rsidRPr="00AA6204" w:rsidRDefault="00212BBF" w:rsidP="001F7A14">
            <w:pPr>
              <w:pStyle w:val="NormalWeb"/>
              <w:numPr>
                <w:ilvl w:val="0"/>
                <w:numId w:val="5"/>
              </w:numPr>
              <w:jc w:val="both"/>
            </w:pPr>
            <w:r>
              <w:rPr>
                <w:color w:val="222222"/>
                <w:shd w:val="clear" w:color="auto" w:fill="FFFFFF"/>
              </w:rPr>
              <w:t>He/she</w:t>
            </w:r>
            <w:r w:rsidR="00EF479F">
              <w:rPr>
                <w:color w:val="222222"/>
                <w:shd w:val="clear" w:color="auto" w:fill="FFFFFF"/>
              </w:rPr>
              <w:t xml:space="preserve"> must have an i</w:t>
            </w:r>
            <w:r w:rsidR="00725986" w:rsidRPr="00AA6204">
              <w:rPr>
                <w:color w:val="222222"/>
                <w:shd w:val="clear" w:color="auto" w:fill="FFFFFF"/>
              </w:rPr>
              <w:t>n-depth understanding of hydrometeorological systems, climate change impacts, and early warning systems</w:t>
            </w:r>
            <w:r w:rsidR="00EF479F">
              <w:rPr>
                <w:color w:val="222222"/>
                <w:shd w:val="clear" w:color="auto" w:fill="FFFFFF"/>
              </w:rPr>
              <w:t xml:space="preserve"> demo</w:t>
            </w:r>
            <w:r w:rsidR="00F76AC0">
              <w:rPr>
                <w:color w:val="222222"/>
                <w:shd w:val="clear" w:color="auto" w:fill="FFFFFF"/>
              </w:rPr>
              <w:t>n</w:t>
            </w:r>
            <w:r w:rsidR="00EF479F">
              <w:rPr>
                <w:color w:val="222222"/>
                <w:shd w:val="clear" w:color="auto" w:fill="FFFFFF"/>
              </w:rPr>
              <w:t>strated</w:t>
            </w:r>
            <w:r w:rsidR="00F76AC0">
              <w:rPr>
                <w:color w:val="222222"/>
                <w:shd w:val="clear" w:color="auto" w:fill="FFFFFF"/>
              </w:rPr>
              <w:t xml:space="preserve"> by experience</w:t>
            </w:r>
            <w:r w:rsidR="00725986" w:rsidRPr="00AA6204">
              <w:rPr>
                <w:color w:val="222222"/>
                <w:shd w:val="clear" w:color="auto" w:fill="FFFFFF"/>
              </w:rPr>
              <w:t>.</w:t>
            </w:r>
          </w:p>
          <w:p w14:paraId="67C674C4" w14:textId="6C686D4E" w:rsidR="0037208E" w:rsidRPr="00AA6204" w:rsidRDefault="00F76AC0" w:rsidP="001F7A14">
            <w:pPr>
              <w:pStyle w:val="NormalWeb"/>
              <w:numPr>
                <w:ilvl w:val="0"/>
                <w:numId w:val="5"/>
              </w:numPr>
              <w:jc w:val="both"/>
            </w:pPr>
            <w:r>
              <w:lastRenderedPageBreak/>
              <w:t>The consultant must have</w:t>
            </w:r>
            <w:r w:rsidR="00725986" w:rsidRPr="00AA6204">
              <w:t xml:space="preserve"> p</w:t>
            </w:r>
            <w:r w:rsidR="00725986" w:rsidRPr="00AA6204">
              <w:rPr>
                <w:color w:val="222222"/>
                <w:shd w:val="clear" w:color="auto" w:fill="FFFFFF"/>
              </w:rPr>
              <w:t>roven</w:t>
            </w:r>
            <w:r w:rsidR="00725986" w:rsidRPr="00AA6204">
              <w:t xml:space="preserve"> expertise </w:t>
            </w:r>
            <w:r w:rsidR="00725986" w:rsidRPr="00AA6204">
              <w:rPr>
                <w:color w:val="222222"/>
                <w:shd w:val="clear" w:color="auto" w:fill="FFFFFF"/>
              </w:rPr>
              <w:t>in designing and delivering effective training programs, particularly in climate change and risk management.</w:t>
            </w:r>
          </w:p>
          <w:p w14:paraId="29B40846" w14:textId="77777777" w:rsidR="000F4A07" w:rsidRPr="00AA6204" w:rsidRDefault="00BE0B3F" w:rsidP="000F4A07">
            <w:pPr>
              <w:pStyle w:val="NormalWeb"/>
              <w:numPr>
                <w:ilvl w:val="0"/>
                <w:numId w:val="5"/>
              </w:numPr>
              <w:jc w:val="both"/>
            </w:pPr>
            <w:r w:rsidRPr="00AA6204">
              <w:t xml:space="preserve">Experience working with government institutions, development partners, and local communities in </w:t>
            </w:r>
            <w:r w:rsidR="0037208E" w:rsidRPr="00AA6204">
              <w:t>climate monitoring</w:t>
            </w:r>
            <w:r w:rsidRPr="00AA6204">
              <w:t xml:space="preserve">. </w:t>
            </w:r>
          </w:p>
          <w:p w14:paraId="3280CEE0" w14:textId="77777777" w:rsidR="000F4A07" w:rsidRPr="00AA6204" w:rsidRDefault="00BE0B3F" w:rsidP="000F4A07">
            <w:pPr>
              <w:pStyle w:val="NormalWeb"/>
              <w:numPr>
                <w:ilvl w:val="0"/>
                <w:numId w:val="5"/>
              </w:numPr>
              <w:jc w:val="both"/>
            </w:pPr>
            <w:r w:rsidRPr="00AA6204">
              <w:t>Strong analytical, communication, and reporting skills</w:t>
            </w:r>
          </w:p>
          <w:p w14:paraId="16A99230" w14:textId="21B4DCA1" w:rsidR="00BE0B3F" w:rsidRPr="00AA6204" w:rsidRDefault="00BE0B3F" w:rsidP="000F4A07">
            <w:pPr>
              <w:pStyle w:val="NormalWeb"/>
              <w:numPr>
                <w:ilvl w:val="0"/>
                <w:numId w:val="5"/>
              </w:numPr>
              <w:jc w:val="both"/>
              <w:rPr>
                <w:rStyle w:val="Strong"/>
                <w:b w:val="0"/>
                <w:bCs w:val="0"/>
              </w:rPr>
            </w:pPr>
            <w:r w:rsidRPr="00AA6204">
              <w:t>Ability to work across disciplines and engage with diverse stakeholders, including national agencies, local governments, civil society organizations, women, youth, and people with disabilities. Effective organizational and time management skills, with the ability to deliver high-quality outputs within agreed timelines.</w:t>
            </w:r>
          </w:p>
        </w:tc>
      </w:tr>
    </w:tbl>
    <w:p w14:paraId="4F8B548A" w14:textId="77777777" w:rsidR="00BE0B3F" w:rsidRPr="00AA6204" w:rsidRDefault="00BE0B3F" w:rsidP="00BE0B3F">
      <w:pPr>
        <w:rPr>
          <w:b/>
          <w:bCs/>
        </w:rPr>
      </w:pPr>
    </w:p>
    <w:p w14:paraId="2F37211B" w14:textId="77777777" w:rsidR="00BE0B3F" w:rsidRPr="00AA6204" w:rsidRDefault="00BE0B3F" w:rsidP="00BE0B3F">
      <w:pPr>
        <w:pStyle w:val="ListParagraph"/>
        <w:numPr>
          <w:ilvl w:val="0"/>
          <w:numId w:val="1"/>
        </w:numPr>
        <w:rPr>
          <w:b/>
          <w:bCs/>
        </w:rPr>
      </w:pPr>
      <w:r w:rsidRPr="00AA6204">
        <w:rPr>
          <w:b/>
          <w:bCs/>
        </w:rPr>
        <w:t>CONTRACT &amp; REPORTING</w:t>
      </w:r>
    </w:p>
    <w:tbl>
      <w:tblPr>
        <w:tblStyle w:val="TableGrid"/>
        <w:tblW w:w="10260" w:type="dxa"/>
        <w:tblInd w:w="-365" w:type="dxa"/>
        <w:tblLook w:val="04A0" w:firstRow="1" w:lastRow="0" w:firstColumn="1" w:lastColumn="0" w:noHBand="0" w:noVBand="1"/>
      </w:tblPr>
      <w:tblGrid>
        <w:gridCol w:w="10260"/>
      </w:tblGrid>
      <w:tr w:rsidR="00BE0B3F" w:rsidRPr="00AA6204" w14:paraId="2E57553A" w14:textId="77777777" w:rsidTr="001F7A14">
        <w:tc>
          <w:tcPr>
            <w:tcW w:w="10260" w:type="dxa"/>
          </w:tcPr>
          <w:p w14:paraId="70FDD3A9" w14:textId="1FA98591" w:rsidR="00BE0B3F" w:rsidRPr="00AA6204" w:rsidRDefault="00BE0B3F" w:rsidP="001F7A14">
            <w:pPr>
              <w:pStyle w:val="NormalWeb"/>
            </w:pPr>
            <w:r w:rsidRPr="00AA6204">
              <w:t>The consultant shall report directly to the Project Manager</w:t>
            </w:r>
            <w:r w:rsidR="00212BBF">
              <w:t>,</w:t>
            </w:r>
            <w:r w:rsidRPr="00AA6204">
              <w:t xml:space="preserve"> </w:t>
            </w:r>
            <w:r w:rsidR="000F4A07" w:rsidRPr="00AA6204">
              <w:t xml:space="preserve">who is </w:t>
            </w:r>
            <w:r w:rsidRPr="00AA6204">
              <w:t>under the overall supervision of the Energy and Environment Program Coordinator of the Environmental Protection Agency (EPA). Regular meetings and progress updates will be required to ensure close coordination, knowledge sharing, and alignment with project objectives.</w:t>
            </w:r>
          </w:p>
          <w:p w14:paraId="54ADE5D7" w14:textId="77777777" w:rsidR="00BE0B3F" w:rsidRPr="00AA6204" w:rsidRDefault="00BE0B3F" w:rsidP="001F7A14">
            <w:r w:rsidRPr="00AA6204">
              <w:t>The EPA reserves the right to terminate the contract should the consultant’s performance fall below agreed standards or fail to meet the project’s requirements.</w:t>
            </w:r>
          </w:p>
        </w:tc>
      </w:tr>
    </w:tbl>
    <w:p w14:paraId="6C6FB433" w14:textId="77777777" w:rsidR="00BE0B3F" w:rsidRPr="00AA6204" w:rsidRDefault="00BE0B3F" w:rsidP="00BE0B3F"/>
    <w:p w14:paraId="14610BCE" w14:textId="77777777" w:rsidR="00BE0B3F" w:rsidRPr="00AA6204" w:rsidRDefault="00BE0B3F" w:rsidP="00BE0B3F">
      <w:pPr>
        <w:pStyle w:val="ListParagraph"/>
        <w:numPr>
          <w:ilvl w:val="0"/>
          <w:numId w:val="1"/>
        </w:numPr>
        <w:rPr>
          <w:b/>
          <w:bCs/>
        </w:rPr>
      </w:pPr>
      <w:r w:rsidRPr="00AA6204">
        <w:rPr>
          <w:b/>
          <w:bCs/>
        </w:rPr>
        <w:t>SUBMISSION OF APPLICATION</w:t>
      </w:r>
    </w:p>
    <w:tbl>
      <w:tblPr>
        <w:tblStyle w:val="TableGrid"/>
        <w:tblW w:w="10260" w:type="dxa"/>
        <w:tblInd w:w="-365" w:type="dxa"/>
        <w:tblLook w:val="04A0" w:firstRow="1" w:lastRow="0" w:firstColumn="1" w:lastColumn="0" w:noHBand="0" w:noVBand="1"/>
      </w:tblPr>
      <w:tblGrid>
        <w:gridCol w:w="10260"/>
      </w:tblGrid>
      <w:tr w:rsidR="00BE0B3F" w:rsidRPr="00AA6204" w14:paraId="5899AF3F" w14:textId="77777777" w:rsidTr="001F7A14">
        <w:trPr>
          <w:trHeight w:val="2538"/>
        </w:trPr>
        <w:tc>
          <w:tcPr>
            <w:tcW w:w="10260" w:type="dxa"/>
          </w:tcPr>
          <w:p w14:paraId="6A0E9A4D" w14:textId="77777777" w:rsidR="00BE0B3F" w:rsidRPr="00AA6204" w:rsidRDefault="00BE0B3F" w:rsidP="001F7A14">
            <w:pPr>
              <w:pStyle w:val="NormalWeb"/>
            </w:pPr>
            <w:r w:rsidRPr="00AA6204">
              <w:t>Interested National consultants are invited to submit the following application package electronically and by hard copy:</w:t>
            </w:r>
          </w:p>
          <w:p w14:paraId="4D426C37" w14:textId="2CB92EDB" w:rsidR="00BE0B3F" w:rsidRPr="00AA6204" w:rsidRDefault="00BE0B3F" w:rsidP="001F7A14">
            <w:pPr>
              <w:pStyle w:val="NormalWeb"/>
              <w:numPr>
                <w:ilvl w:val="0"/>
                <w:numId w:val="6"/>
              </w:numPr>
            </w:pPr>
            <w:r w:rsidRPr="00AA6204">
              <w:t xml:space="preserve">A detailed </w:t>
            </w:r>
            <w:r w:rsidR="00403B87" w:rsidRPr="00403B87">
              <w:rPr>
                <w:b/>
                <w:bCs/>
              </w:rPr>
              <w:t>Te</w:t>
            </w:r>
            <w:r w:rsidRPr="00AA6204">
              <w:rPr>
                <w:rStyle w:val="Strong"/>
                <w:rFonts w:eastAsiaTheme="majorEastAsia"/>
              </w:rPr>
              <w:t>chnical Proposal</w:t>
            </w:r>
            <w:r w:rsidRPr="00AA6204">
              <w:t xml:space="preserve"> outlining the consultant’s understanding of the assignment, implementation methodology, and work plan;</w:t>
            </w:r>
          </w:p>
          <w:p w14:paraId="083E5792" w14:textId="77777777" w:rsidR="00BE0B3F" w:rsidRPr="00AA6204" w:rsidRDefault="00BE0B3F" w:rsidP="001F7A14">
            <w:pPr>
              <w:pStyle w:val="NormalWeb"/>
              <w:numPr>
                <w:ilvl w:val="0"/>
                <w:numId w:val="6"/>
              </w:numPr>
            </w:pPr>
            <w:r w:rsidRPr="00AA6204">
              <w:t>A detailed</w:t>
            </w:r>
            <w:r w:rsidRPr="00AA6204">
              <w:rPr>
                <w:rStyle w:val="Strong"/>
                <w:rFonts w:eastAsiaTheme="majorEastAsia"/>
              </w:rPr>
              <w:t xml:space="preserve"> Financial Proposal</w:t>
            </w:r>
            <w:r w:rsidRPr="00AA6204">
              <w:t xml:space="preserve"> indicating daily rates and total costs for delivering the assignment;</w:t>
            </w:r>
          </w:p>
          <w:p w14:paraId="5AB22A7E" w14:textId="77777777" w:rsidR="00BE0B3F" w:rsidRPr="00AA6204" w:rsidRDefault="00BE0B3F" w:rsidP="001F7A14">
            <w:pPr>
              <w:pStyle w:val="NormalWeb"/>
              <w:numPr>
                <w:ilvl w:val="0"/>
                <w:numId w:val="6"/>
              </w:numPr>
            </w:pPr>
            <w:r w:rsidRPr="00AA6204">
              <w:t>A o</w:t>
            </w:r>
            <w:r w:rsidRPr="00AA6204">
              <w:rPr>
                <w:rStyle w:val="Strong"/>
                <w:rFonts w:eastAsiaTheme="majorEastAsia"/>
              </w:rPr>
              <w:t>ne-page cover letter</w:t>
            </w:r>
            <w:r w:rsidRPr="00AA6204">
              <w:t>;</w:t>
            </w:r>
          </w:p>
          <w:p w14:paraId="0015154B" w14:textId="77777777" w:rsidR="00BE0B3F" w:rsidRPr="00AA6204" w:rsidRDefault="00BE0B3F" w:rsidP="001F7A14">
            <w:pPr>
              <w:pStyle w:val="NormalWeb"/>
              <w:numPr>
                <w:ilvl w:val="0"/>
                <w:numId w:val="6"/>
              </w:numPr>
            </w:pPr>
            <w:r w:rsidRPr="00AA6204">
              <w:t xml:space="preserve">An updated </w:t>
            </w:r>
            <w:r w:rsidRPr="00AA6204">
              <w:rPr>
                <w:rStyle w:val="Strong"/>
                <w:rFonts w:eastAsiaTheme="majorEastAsia"/>
              </w:rPr>
              <w:t>Curriculum Vitae (CV)</w:t>
            </w:r>
            <w:r w:rsidRPr="00AA6204">
              <w:t xml:space="preserve"> highlighting relevant qualifications and experience;</w:t>
            </w:r>
          </w:p>
          <w:p w14:paraId="43DE98D7" w14:textId="77777777" w:rsidR="00BE0B3F" w:rsidRPr="00AA6204" w:rsidRDefault="00BE0B3F" w:rsidP="001F7A14">
            <w:pPr>
              <w:pStyle w:val="NormalWeb"/>
              <w:numPr>
                <w:ilvl w:val="0"/>
                <w:numId w:val="6"/>
              </w:numPr>
            </w:pPr>
            <w:r w:rsidRPr="00AA6204">
              <w:t xml:space="preserve">Copies of </w:t>
            </w:r>
            <w:r w:rsidRPr="00AA6204">
              <w:rPr>
                <w:rStyle w:val="Strong"/>
                <w:rFonts w:eastAsiaTheme="majorEastAsia"/>
              </w:rPr>
              <w:t>academic credentials</w:t>
            </w:r>
            <w:r w:rsidRPr="00AA6204">
              <w:t xml:space="preserve"> and professional certifications;</w:t>
            </w:r>
          </w:p>
          <w:p w14:paraId="4D9A4B98" w14:textId="77777777" w:rsidR="00BE0B3F" w:rsidRPr="00AA6204" w:rsidRDefault="00BE0B3F" w:rsidP="001F7A14">
            <w:pPr>
              <w:pStyle w:val="NormalWeb"/>
              <w:numPr>
                <w:ilvl w:val="0"/>
                <w:numId w:val="6"/>
              </w:numPr>
            </w:pPr>
            <w:r w:rsidRPr="00AA6204">
              <w:t xml:space="preserve">Evidence of </w:t>
            </w:r>
            <w:r w:rsidRPr="00AA6204">
              <w:rPr>
                <w:rStyle w:val="Strong"/>
                <w:rFonts w:eastAsiaTheme="majorEastAsia"/>
              </w:rPr>
              <w:t>past performance</w:t>
            </w:r>
            <w:r w:rsidRPr="00AA6204">
              <w:t xml:space="preserve"> in similar assignments (sample reports, references, or contracts).</w:t>
            </w:r>
          </w:p>
          <w:p w14:paraId="3352E561" w14:textId="6C326123" w:rsidR="00BE0B3F" w:rsidRPr="00AA6204" w:rsidRDefault="00BE0B3F" w:rsidP="001F7A14">
            <w:pPr>
              <w:pStyle w:val="NoSpacing"/>
              <w:jc w:val="both"/>
              <w:rPr>
                <w:rFonts w:ascii="Times New Roman" w:eastAsia="Times New Roman" w:hAnsi="Times New Roman" w:cs="Times New Roman"/>
                <w:sz w:val="24"/>
                <w:szCs w:val="24"/>
              </w:rPr>
            </w:pPr>
            <w:r w:rsidRPr="00AA6204">
              <w:rPr>
                <w:rFonts w:ascii="Times New Roman" w:hAnsi="Times New Roman" w:cs="Times New Roman"/>
                <w:sz w:val="24"/>
                <w:szCs w:val="24"/>
              </w:rPr>
              <w:t xml:space="preserve">All submissions must be sent </w:t>
            </w:r>
            <w:r w:rsidRPr="00AA6204">
              <w:rPr>
                <w:rStyle w:val="Strong"/>
                <w:rFonts w:ascii="Times New Roman" w:eastAsiaTheme="majorEastAsia" w:hAnsi="Times New Roman" w:cs="Times New Roman"/>
                <w:color w:val="FF3300"/>
                <w:sz w:val="24"/>
                <w:szCs w:val="24"/>
              </w:rPr>
              <w:t>via email</w:t>
            </w:r>
            <w:r w:rsidRPr="00AA6204">
              <w:rPr>
                <w:rStyle w:val="Strong"/>
                <w:rFonts w:ascii="Times New Roman" w:eastAsiaTheme="majorEastAsia" w:hAnsi="Times New Roman" w:cs="Times New Roman"/>
                <w:sz w:val="24"/>
                <w:szCs w:val="24"/>
              </w:rPr>
              <w:t xml:space="preserve"> </w:t>
            </w:r>
            <w:r w:rsidRPr="00AA6204">
              <w:rPr>
                <w:rFonts w:ascii="Times New Roman" w:eastAsia="Times New Roman" w:hAnsi="Times New Roman" w:cs="Times New Roman"/>
                <w:sz w:val="24"/>
                <w:szCs w:val="24"/>
              </w:rPr>
              <w:t xml:space="preserve">to the </w:t>
            </w:r>
            <w:r w:rsidR="00212BBF">
              <w:rPr>
                <w:rFonts w:ascii="Times New Roman" w:eastAsia="Times New Roman" w:hAnsi="Times New Roman" w:cs="Times New Roman"/>
                <w:sz w:val="24"/>
                <w:szCs w:val="24"/>
              </w:rPr>
              <w:t>address below</w:t>
            </w:r>
            <w:r w:rsidRPr="00AA6204">
              <w:rPr>
                <w:rFonts w:ascii="Times New Roman" w:eastAsia="Times New Roman" w:hAnsi="Times New Roman" w:cs="Times New Roman"/>
                <w:sz w:val="24"/>
                <w:szCs w:val="24"/>
              </w:rPr>
              <w:t xml:space="preserve"> and by email at </w:t>
            </w:r>
            <w:hyperlink r:id="rId7" w:history="1">
              <w:r w:rsidRPr="00AA6204">
                <w:rPr>
                  <w:rStyle w:val="Hyperlink"/>
                  <w:rFonts w:ascii="Times New Roman" w:hAnsi="Times New Roman" w:cs="Times New Roman"/>
                  <w:sz w:val="24"/>
                  <w:szCs w:val="24"/>
                </w:rPr>
                <w:t>maldonakarway1@gmail.com</w:t>
              </w:r>
            </w:hyperlink>
            <w:r w:rsidRPr="00AA6204">
              <w:rPr>
                <w:rFonts w:ascii="Times New Roman" w:eastAsia="Times New Roman" w:hAnsi="Times New Roman" w:cs="Times New Roman"/>
                <w:sz w:val="24"/>
                <w:szCs w:val="24"/>
              </w:rPr>
              <w:t xml:space="preserve"> and CC: </w:t>
            </w:r>
            <w:hyperlink r:id="rId8" w:history="1">
              <w:r w:rsidR="00212BBF">
                <w:rPr>
                  <w:rStyle w:val="Hyperlink"/>
                  <w:rFonts w:ascii="Times New Roman" w:eastAsia="Times New Roman" w:hAnsi="Times New Roman" w:cs="Times New Roman"/>
                  <w:sz w:val="24"/>
                  <w:szCs w:val="24"/>
                </w:rPr>
                <w:t>princessblango@gmail.com,</w:t>
              </w:r>
            </w:hyperlink>
            <w:r w:rsidRPr="00AA6204">
              <w:rPr>
                <w:rFonts w:ascii="Times New Roman" w:eastAsia="Times New Roman" w:hAnsi="Times New Roman" w:cs="Times New Roman"/>
                <w:sz w:val="24"/>
                <w:szCs w:val="24"/>
              </w:rPr>
              <w:t xml:space="preserve"> indicating their suitability for the post.</w:t>
            </w:r>
          </w:p>
          <w:p w14:paraId="0E3687F1" w14:textId="08FC9312" w:rsidR="00BE0B3F" w:rsidRPr="00AA6204" w:rsidRDefault="00BE0B3F" w:rsidP="001F7A14">
            <w:pPr>
              <w:pStyle w:val="NormalWeb"/>
            </w:pPr>
            <w:r w:rsidRPr="00AA6204">
              <w:t>Please indicate</w:t>
            </w:r>
            <w:r w:rsidRPr="00AA6204">
              <w:rPr>
                <w:rStyle w:val="Strong"/>
                <w:rFonts w:eastAsiaTheme="majorEastAsia"/>
              </w:rPr>
              <w:t xml:space="preserve"> </w:t>
            </w:r>
            <w:r w:rsidRPr="00A4192A">
              <w:rPr>
                <w:rStyle w:val="Strong"/>
                <w:rFonts w:eastAsiaTheme="majorEastAsia"/>
                <w:b w:val="0"/>
                <w:bCs w:val="0"/>
              </w:rPr>
              <w:t>“</w:t>
            </w:r>
            <w:r w:rsidR="00675B98" w:rsidRPr="00A4192A">
              <w:rPr>
                <w:b/>
                <w:bCs/>
              </w:rPr>
              <w:t>National Climate Change and Early Warning Expert to Design and Deliver Training</w:t>
            </w:r>
            <w:r w:rsidRPr="00A4192A">
              <w:rPr>
                <w:rStyle w:val="Strong"/>
                <w:rFonts w:eastAsiaTheme="majorEastAsia"/>
                <w:b w:val="0"/>
                <w:bCs w:val="0"/>
              </w:rPr>
              <w:t>”</w:t>
            </w:r>
            <w:r w:rsidRPr="00AA6204">
              <w:rPr>
                <w:rStyle w:val="Strong"/>
                <w:rFonts w:eastAsiaTheme="majorEastAsia"/>
              </w:rPr>
              <w:t xml:space="preserve"> </w:t>
            </w:r>
            <w:r w:rsidRPr="00AA6204">
              <w:t xml:space="preserve">in the subject line. </w:t>
            </w:r>
          </w:p>
          <w:p w14:paraId="5D09E9E3" w14:textId="77777777" w:rsidR="00BE0B3F" w:rsidRPr="00AA6204" w:rsidRDefault="00BE0B3F" w:rsidP="001F7A14">
            <w:pPr>
              <w:pStyle w:val="NoSpacing"/>
              <w:jc w:val="both"/>
              <w:rPr>
                <w:rFonts w:ascii="Times New Roman" w:eastAsia="Times New Roman" w:hAnsi="Times New Roman" w:cs="Times New Roman"/>
                <w:sz w:val="24"/>
                <w:szCs w:val="24"/>
              </w:rPr>
            </w:pPr>
          </w:p>
          <w:p w14:paraId="605E924A" w14:textId="77777777" w:rsidR="00BE0B3F" w:rsidRPr="00AA6204" w:rsidRDefault="00BE0B3F" w:rsidP="001F7A14">
            <w:pPr>
              <w:widowControl w:val="0"/>
              <w:spacing w:line="276" w:lineRule="auto"/>
              <w:jc w:val="both"/>
              <w:rPr>
                <w:b/>
              </w:rPr>
            </w:pPr>
            <w:r w:rsidRPr="00AA6204">
              <w:rPr>
                <w:b/>
              </w:rPr>
              <w:t>ATTENTION:</w:t>
            </w:r>
          </w:p>
          <w:p w14:paraId="271EFF25" w14:textId="77777777" w:rsidR="00BE0B3F" w:rsidRPr="00AA6204" w:rsidRDefault="00BE0B3F" w:rsidP="001F7A14">
            <w:pPr>
              <w:widowControl w:val="0"/>
              <w:spacing w:line="276" w:lineRule="auto"/>
              <w:jc w:val="both"/>
              <w:rPr>
                <w:b/>
              </w:rPr>
            </w:pPr>
          </w:p>
          <w:p w14:paraId="6B2EF53F" w14:textId="77777777" w:rsidR="00BE0B3F" w:rsidRPr="00AA6204" w:rsidRDefault="00BE0B3F" w:rsidP="001F7A14">
            <w:pPr>
              <w:widowControl w:val="0"/>
              <w:spacing w:line="276" w:lineRule="auto"/>
              <w:jc w:val="both"/>
              <w:rPr>
                <w:b/>
              </w:rPr>
            </w:pPr>
            <w:r w:rsidRPr="00AA6204">
              <w:rPr>
                <w:b/>
              </w:rPr>
              <w:t xml:space="preserve">Maldona </w:t>
            </w:r>
            <w:r w:rsidRPr="00AA6204">
              <w:rPr>
                <w:b/>
                <w:bCs/>
              </w:rPr>
              <w:t>K. Karway</w:t>
            </w:r>
          </w:p>
          <w:p w14:paraId="038364AE" w14:textId="77777777" w:rsidR="00BE0B3F" w:rsidRPr="00AA6204" w:rsidRDefault="00BE0B3F" w:rsidP="001F7A14">
            <w:pPr>
              <w:widowControl w:val="0"/>
              <w:spacing w:line="276" w:lineRule="auto"/>
              <w:jc w:val="both"/>
              <w:rPr>
                <w:b/>
              </w:rPr>
            </w:pPr>
            <w:r w:rsidRPr="00AA6204">
              <w:rPr>
                <w:b/>
              </w:rPr>
              <w:t>Procurement Off</w:t>
            </w:r>
            <w:r w:rsidRPr="00AA6204">
              <w:rPr>
                <w:b/>
                <w:bCs/>
                <w:lang w:val="en-GB"/>
              </w:rPr>
              <w:t>i</w:t>
            </w:r>
            <w:r w:rsidRPr="00AA6204">
              <w:rPr>
                <w:b/>
              </w:rPr>
              <w:t>cer</w:t>
            </w:r>
          </w:p>
          <w:p w14:paraId="62BA252D" w14:textId="77777777" w:rsidR="00BE0B3F" w:rsidRPr="00AA6204" w:rsidRDefault="00BE0B3F" w:rsidP="001F7A14">
            <w:pPr>
              <w:widowControl w:val="0"/>
              <w:spacing w:line="276" w:lineRule="auto"/>
              <w:jc w:val="both"/>
              <w:rPr>
                <w:b/>
              </w:rPr>
            </w:pPr>
            <w:r w:rsidRPr="00AA6204">
              <w:rPr>
                <w:b/>
              </w:rPr>
              <w:t>Enhancing the Res</w:t>
            </w:r>
            <w:r w:rsidRPr="00AA6204">
              <w:rPr>
                <w:b/>
                <w:lang w:val="en-GB"/>
              </w:rPr>
              <w:t>ilience of Vulnerable Coastal Communities in Sinoe (ERVCCS)</w:t>
            </w:r>
          </w:p>
          <w:p w14:paraId="1A311182" w14:textId="77777777" w:rsidR="00BE0B3F" w:rsidRPr="00AA6204" w:rsidRDefault="00BE0B3F" w:rsidP="001F7A14">
            <w:pPr>
              <w:widowControl w:val="0"/>
              <w:spacing w:line="276" w:lineRule="auto"/>
              <w:jc w:val="both"/>
              <w:rPr>
                <w:b/>
              </w:rPr>
            </w:pPr>
            <w:r w:rsidRPr="00AA6204">
              <w:rPr>
                <w:b/>
              </w:rPr>
              <w:t>Environment Protection Agency (EPA)</w:t>
            </w:r>
          </w:p>
          <w:p w14:paraId="677959C1" w14:textId="77777777" w:rsidR="00BE0B3F" w:rsidRPr="00AA6204" w:rsidRDefault="00BE0B3F" w:rsidP="001F7A14">
            <w:pPr>
              <w:widowControl w:val="0"/>
              <w:spacing w:line="276" w:lineRule="auto"/>
              <w:jc w:val="both"/>
              <w:rPr>
                <w:b/>
              </w:rPr>
            </w:pPr>
            <w:r w:rsidRPr="00AA6204">
              <w:rPr>
                <w:b/>
              </w:rPr>
              <w:t>302-A Bright Building</w:t>
            </w:r>
          </w:p>
          <w:p w14:paraId="35751D6D" w14:textId="77777777" w:rsidR="00BE0B3F" w:rsidRPr="00AA6204" w:rsidRDefault="00BE0B3F" w:rsidP="001F7A14">
            <w:pPr>
              <w:widowControl w:val="0"/>
              <w:spacing w:line="276" w:lineRule="auto"/>
              <w:jc w:val="both"/>
              <w:rPr>
                <w:b/>
              </w:rPr>
            </w:pPr>
            <w:r w:rsidRPr="00AA6204">
              <w:rPr>
                <w:b/>
              </w:rPr>
              <w:t>Old CID-Road, Mamba Point</w:t>
            </w:r>
          </w:p>
          <w:p w14:paraId="68F6B00B" w14:textId="77777777" w:rsidR="00BE0B3F" w:rsidRPr="00AA6204" w:rsidRDefault="00BE0B3F" w:rsidP="001F7A14">
            <w:pPr>
              <w:widowControl w:val="0"/>
              <w:spacing w:line="276" w:lineRule="auto"/>
              <w:jc w:val="both"/>
              <w:rPr>
                <w:b/>
              </w:rPr>
            </w:pPr>
            <w:r w:rsidRPr="00AA6204">
              <w:rPr>
                <w:b/>
              </w:rPr>
              <w:t>1000 Monrovia, 10 Liberia</w:t>
            </w:r>
          </w:p>
          <w:p w14:paraId="5ACC80D8" w14:textId="77777777" w:rsidR="00BE0B3F" w:rsidRPr="00AA6204" w:rsidRDefault="00BE0B3F" w:rsidP="001F7A14">
            <w:pPr>
              <w:widowControl w:val="0"/>
              <w:spacing w:line="276" w:lineRule="auto"/>
              <w:jc w:val="both"/>
              <w:rPr>
                <w:b/>
              </w:rPr>
            </w:pPr>
          </w:p>
          <w:p w14:paraId="7277B90E" w14:textId="77777777" w:rsidR="00BE0B3F" w:rsidRPr="00AA6204" w:rsidRDefault="00BE0B3F" w:rsidP="001F7A14">
            <w:pPr>
              <w:widowControl w:val="0"/>
              <w:spacing w:line="276" w:lineRule="auto"/>
              <w:jc w:val="both"/>
              <w:rPr>
                <w:b/>
              </w:rPr>
            </w:pPr>
            <w:r w:rsidRPr="00AA6204">
              <w:rPr>
                <w:b/>
                <w:bCs/>
                <w:color w:val="FF0000"/>
              </w:rPr>
              <w:t>*Female candidates are highly encouraged to apply!</w:t>
            </w:r>
          </w:p>
          <w:p w14:paraId="76033F13" w14:textId="41A58B2B" w:rsidR="00BE0B3F" w:rsidRPr="00AA6204" w:rsidRDefault="00BE0B3F" w:rsidP="001F7A14">
            <w:pPr>
              <w:widowControl w:val="0"/>
              <w:spacing w:after="200" w:line="276" w:lineRule="auto"/>
              <w:jc w:val="both"/>
            </w:pPr>
            <w:r w:rsidRPr="00AA6204">
              <w:t>The closing date for submission of applications is</w:t>
            </w:r>
            <w:r w:rsidRPr="00AA6204">
              <w:rPr>
                <w:color w:val="FF0000"/>
              </w:rPr>
              <w:t xml:space="preserve"> 4:00 PM on </w:t>
            </w:r>
            <w:r w:rsidR="00176880">
              <w:rPr>
                <w:color w:val="FF0000"/>
              </w:rPr>
              <w:t>July</w:t>
            </w:r>
            <w:r w:rsidR="00C6350C" w:rsidRPr="00AA6204">
              <w:rPr>
                <w:color w:val="FF0000"/>
              </w:rPr>
              <w:t xml:space="preserve"> </w:t>
            </w:r>
            <w:r w:rsidR="007D675F">
              <w:rPr>
                <w:color w:val="FF0000"/>
              </w:rPr>
              <w:t>22</w:t>
            </w:r>
            <w:r w:rsidR="00C6350C" w:rsidRPr="00AA6204">
              <w:rPr>
                <w:color w:val="FF0000"/>
              </w:rPr>
              <w:t>,</w:t>
            </w:r>
            <w:r w:rsidRPr="00AA6204">
              <w:rPr>
                <w:color w:val="FF0000"/>
              </w:rPr>
              <w:t xml:space="preserve"> 202</w:t>
            </w:r>
            <w:r w:rsidR="00C6350C" w:rsidRPr="00AA6204">
              <w:rPr>
                <w:color w:val="FF0000"/>
              </w:rPr>
              <w:t>6</w:t>
            </w:r>
            <w:r w:rsidRPr="00AA6204">
              <w:t xml:space="preserve">. Any submission received after this deadline will not be considered. Only applicants who meet the requirements as outlined in the terms of reference will be considered for evaluation. </w:t>
            </w:r>
          </w:p>
          <w:p w14:paraId="7597B8CE" w14:textId="77777777" w:rsidR="00BE0B3F" w:rsidRPr="00AA6204" w:rsidRDefault="00BE0B3F" w:rsidP="001F7A14">
            <w:r w:rsidRPr="00AA6204">
              <w:t xml:space="preserve">NOTE: This information is also posted on </w:t>
            </w:r>
            <w:hyperlink r:id="rId9">
              <w:r w:rsidRPr="00AA6204">
                <w:rPr>
                  <w:color w:val="00B0F0"/>
                  <w:u w:val="single"/>
                </w:rPr>
                <w:t>https://www.emansion.gov.lr/</w:t>
              </w:r>
            </w:hyperlink>
            <w:r w:rsidRPr="00AA6204">
              <w:rPr>
                <w:color w:val="00B0F0"/>
              </w:rPr>
              <w:t xml:space="preserve">, </w:t>
            </w:r>
            <w:hyperlink r:id="rId10">
              <w:r w:rsidRPr="00AA6204">
                <w:rPr>
                  <w:color w:val="00B0F0"/>
                  <w:u w:val="single"/>
                </w:rPr>
                <w:t>https://www.epa.gov.lr/</w:t>
              </w:r>
            </w:hyperlink>
            <w:r w:rsidRPr="00AA6204">
              <w:rPr>
                <w:color w:val="00B0F0"/>
              </w:rPr>
              <w:t xml:space="preserve">, </w:t>
            </w:r>
            <w:hyperlink r:id="rId11">
              <w:r w:rsidRPr="00AA6204">
                <w:rPr>
                  <w:color w:val="00B0F0"/>
                  <w:u w:val="single"/>
                </w:rPr>
                <w:t>https://www.undp.org/</w:t>
              </w:r>
            </w:hyperlink>
            <w:r w:rsidRPr="00AA6204">
              <w:rPr>
                <w:color w:val="00B0F0"/>
              </w:rPr>
              <w:t xml:space="preserve">, </w:t>
            </w:r>
            <w:hyperlink r:id="rId12" w:history="1">
              <w:r w:rsidRPr="00AA6204">
                <w:rPr>
                  <w:rStyle w:val="Hyperlink"/>
                  <w:rFonts w:eastAsiaTheme="majorEastAsia"/>
                  <w:color w:val="00B0F0"/>
                </w:rPr>
                <w:t>www.mme.gov.lr</w:t>
              </w:r>
            </w:hyperlink>
            <w:r w:rsidRPr="00AA6204">
              <w:rPr>
                <w:color w:val="00B0F0"/>
              </w:rPr>
              <w:t xml:space="preserve"> </w:t>
            </w:r>
            <w:r w:rsidRPr="00AA6204">
              <w:t>and can be found in local dailies.</w:t>
            </w:r>
            <w:r w:rsidRPr="00AA6204">
              <w:rPr>
                <w:rFonts w:eastAsia="Calibri"/>
              </w:rPr>
              <w:t xml:space="preserve"> </w:t>
            </w:r>
          </w:p>
        </w:tc>
      </w:tr>
      <w:bookmarkEnd w:id="0"/>
    </w:tbl>
    <w:p w14:paraId="1AE4D9D5" w14:textId="77777777" w:rsidR="00BE0B3F" w:rsidRPr="00AA6204" w:rsidRDefault="00BE0B3F" w:rsidP="00BE0B3F"/>
    <w:p w14:paraId="588580F7" w14:textId="77777777" w:rsidR="00BE0B3F" w:rsidRPr="00AA6204" w:rsidRDefault="00BE0B3F" w:rsidP="00BE0B3F"/>
    <w:p w14:paraId="324164CC" w14:textId="77777777" w:rsidR="005436A7" w:rsidRPr="00AA6204" w:rsidRDefault="005436A7"/>
    <w:sectPr w:rsidR="005436A7" w:rsidRPr="00AA6204">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1DC2A" w14:textId="77777777" w:rsidR="00C56DC4" w:rsidRDefault="00C56DC4">
      <w:r>
        <w:separator/>
      </w:r>
    </w:p>
  </w:endnote>
  <w:endnote w:type="continuationSeparator" w:id="0">
    <w:p w14:paraId="20307D8E" w14:textId="77777777" w:rsidR="00C56DC4" w:rsidRDefault="00C56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F48E3" w14:textId="77777777" w:rsidR="00D55B69" w:rsidRDefault="00D55B69">
    <w:pPr>
      <w:pStyle w:val="Footer"/>
    </w:pPr>
  </w:p>
  <w:p w14:paraId="71EC2672" w14:textId="77777777" w:rsidR="00D55B69" w:rsidRDefault="00D55B69">
    <w:pPr>
      <w:pStyle w:val="Footer"/>
    </w:pPr>
  </w:p>
  <w:p w14:paraId="0B8BD888" w14:textId="77777777" w:rsidR="00D55B69" w:rsidRDefault="00D55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E0CD6" w14:textId="77777777" w:rsidR="00C56DC4" w:rsidRDefault="00C56DC4">
      <w:r>
        <w:separator/>
      </w:r>
    </w:p>
  </w:footnote>
  <w:footnote w:type="continuationSeparator" w:id="0">
    <w:p w14:paraId="01A264E8" w14:textId="77777777" w:rsidR="00C56DC4" w:rsidRDefault="00C56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76A5C" w14:textId="77777777" w:rsidR="00D55B69" w:rsidRDefault="001F1142">
    <w:pPr>
      <w:jc w:val="center"/>
      <w:rPr>
        <w:b/>
        <w:color w:val="000000"/>
        <w:spacing w:val="-5"/>
        <w:lang w:val="en-ZA"/>
      </w:rPr>
    </w:pPr>
    <w:r>
      <w:rPr>
        <w:noProof/>
        <w14:ligatures w14:val="standardContextual"/>
      </w:rPr>
      <w:drawing>
        <wp:anchor distT="0" distB="0" distL="114300" distR="114300" simplePos="0" relativeHeight="251660288" behindDoc="0" locked="0" layoutInCell="1" allowOverlap="1" wp14:anchorId="55E591FB" wp14:editId="631E2991">
          <wp:simplePos x="0" y="0"/>
          <wp:positionH relativeFrom="column">
            <wp:posOffset>5575300</wp:posOffset>
          </wp:positionH>
          <wp:positionV relativeFrom="paragraph">
            <wp:posOffset>7620</wp:posOffset>
          </wp:positionV>
          <wp:extent cx="939800" cy="691515"/>
          <wp:effectExtent l="0" t="0" r="0" b="0"/>
          <wp:wrapNone/>
          <wp:docPr id="193825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595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39800" cy="691515"/>
                  </a:xfrm>
                  <a:prstGeom prst="rect">
                    <a:avLst/>
                  </a:prstGeom>
                </pic:spPr>
              </pic:pic>
            </a:graphicData>
          </a:graphic>
        </wp:anchor>
      </w:drawing>
    </w:r>
    <w:r>
      <w:rPr>
        <w:noProof/>
        <w14:ligatures w14:val="standardContextual"/>
      </w:rPr>
      <w:drawing>
        <wp:anchor distT="0" distB="0" distL="114300" distR="114300" simplePos="0" relativeHeight="251659264" behindDoc="0" locked="0" layoutInCell="1" allowOverlap="1" wp14:anchorId="172D8249" wp14:editId="47EBDF7E">
          <wp:simplePos x="0" y="0"/>
          <wp:positionH relativeFrom="column">
            <wp:posOffset>-171450</wp:posOffset>
          </wp:positionH>
          <wp:positionV relativeFrom="paragraph">
            <wp:posOffset>7620</wp:posOffset>
          </wp:positionV>
          <wp:extent cx="946150" cy="797560"/>
          <wp:effectExtent l="0" t="0" r="6350" b="2540"/>
          <wp:wrapNone/>
          <wp:docPr id="267769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769657"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46150" cy="797560"/>
                  </a:xfrm>
                  <a:prstGeom prst="rect">
                    <a:avLst/>
                  </a:prstGeom>
                </pic:spPr>
              </pic:pic>
            </a:graphicData>
          </a:graphic>
        </wp:anchor>
      </w:drawing>
    </w:r>
    <w:r>
      <w:rPr>
        <w:b/>
        <w:color w:val="000000"/>
        <w:spacing w:val="-5"/>
        <w:lang w:val="en-ZA"/>
      </w:rPr>
      <w:t>REPUBLIC OF LIBERIA</w:t>
    </w:r>
  </w:p>
  <w:p w14:paraId="0FB83B25" w14:textId="77777777" w:rsidR="00D55B69" w:rsidRDefault="001F1142">
    <w:pPr>
      <w:tabs>
        <w:tab w:val="left" w:pos="1040"/>
        <w:tab w:val="center" w:pos="4513"/>
      </w:tabs>
      <w:rPr>
        <w:rFonts w:ascii="Arial Black" w:hAnsi="Arial Black"/>
        <w:b/>
        <w:bCs/>
        <w:color w:val="000000"/>
        <w:spacing w:val="-5"/>
        <w:lang w:val="en-ZA"/>
      </w:rPr>
    </w:pPr>
    <w:r>
      <w:rPr>
        <w:b/>
        <w:bCs/>
        <w:color w:val="000000"/>
        <w:spacing w:val="-5"/>
        <w:lang w:val="en-ZA"/>
      </w:rPr>
      <w:tab/>
    </w:r>
    <w:r>
      <w:rPr>
        <w:b/>
        <w:bCs/>
        <w:color w:val="000000"/>
        <w:spacing w:val="-5"/>
        <w:lang w:val="en-ZA"/>
      </w:rPr>
      <w:tab/>
      <w:t>ENVIRONMENTAL PROTECTION AGENCY (EPA)</w:t>
    </w:r>
  </w:p>
  <w:p w14:paraId="29C1A740" w14:textId="77777777" w:rsidR="00D55B69" w:rsidRDefault="001F1142">
    <w:pPr>
      <w:jc w:val="center"/>
      <w:rPr>
        <w:b/>
        <w:bCs/>
        <w:color w:val="000000"/>
        <w:spacing w:val="-5"/>
        <w:lang w:val="en-ZA"/>
      </w:rPr>
    </w:pPr>
    <w:r>
      <w:rPr>
        <w:b/>
        <w:bCs/>
        <w:color w:val="000000"/>
        <w:spacing w:val="-5"/>
        <w:lang w:val="en-ZA"/>
      </w:rPr>
      <w:t>1000 Monrovia, 10 Liberia</w:t>
    </w:r>
  </w:p>
  <w:p w14:paraId="053A0D8F" w14:textId="77777777" w:rsidR="00D55B69" w:rsidRDefault="001F1142">
    <w:pPr>
      <w:pBdr>
        <w:bottom w:val="single" w:sz="12" w:space="1" w:color="auto"/>
      </w:pBdr>
      <w:jc w:val="center"/>
      <w:rPr>
        <w:b/>
        <w:bCs/>
        <w:color w:val="000000"/>
        <w:spacing w:val="-5"/>
        <w:lang w:val="en-ZA"/>
      </w:rPr>
    </w:pPr>
    <w:r>
      <w:rPr>
        <w:b/>
        <w:bCs/>
        <w:color w:val="000000"/>
        <w:spacing w:val="-5"/>
        <w:lang w:val="en-ZA"/>
      </w:rPr>
      <w:t>P.O. Box 4024</w:t>
    </w:r>
  </w:p>
  <w:p w14:paraId="1F26C91E" w14:textId="77777777" w:rsidR="00D55B69" w:rsidRDefault="00D55B69">
    <w:pPr>
      <w:pStyle w:val="ListParagraph"/>
      <w:ind w:left="1080"/>
      <w:rPr>
        <w:b/>
        <w:bCs/>
      </w:rPr>
    </w:pPr>
  </w:p>
  <w:p w14:paraId="2DFE5725" w14:textId="77777777" w:rsidR="00D55B69" w:rsidRDefault="00D55B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7645"/>
    <w:multiLevelType w:val="hybridMultilevel"/>
    <w:tmpl w:val="54886092"/>
    <w:lvl w:ilvl="0" w:tplc="1C090001">
      <w:start w:val="1"/>
      <w:numFmt w:val="bullet"/>
      <w:lvlText w:val=""/>
      <w:lvlJc w:val="left"/>
      <w:pPr>
        <w:ind w:left="720" w:hanging="360"/>
      </w:pPr>
      <w:rPr>
        <w:rFonts w:ascii="Symbol" w:hAnsi="Symbol" w:cs="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9DB1B1C"/>
    <w:multiLevelType w:val="multilevel"/>
    <w:tmpl w:val="47C8052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19E80F45"/>
    <w:multiLevelType w:val="hybridMultilevel"/>
    <w:tmpl w:val="1540A4F0"/>
    <w:lvl w:ilvl="0" w:tplc="1000001B">
      <w:start w:val="1"/>
      <w:numFmt w:val="lowerRoman"/>
      <w:lvlText w:val="%1."/>
      <w:lvlJc w:val="right"/>
      <w:pPr>
        <w:ind w:left="1440" w:hanging="360"/>
      </w:pPr>
    </w:lvl>
    <w:lvl w:ilvl="1" w:tplc="10000019" w:tentative="1">
      <w:start w:val="1"/>
      <w:numFmt w:val="lowerLetter"/>
      <w:lvlText w:val="%2."/>
      <w:lvlJc w:val="left"/>
      <w:pPr>
        <w:ind w:left="2160" w:hanging="360"/>
      </w:pPr>
    </w:lvl>
    <w:lvl w:ilvl="2" w:tplc="1000001B" w:tentative="1">
      <w:start w:val="1"/>
      <w:numFmt w:val="lowerRoman"/>
      <w:lvlText w:val="%3."/>
      <w:lvlJc w:val="right"/>
      <w:pPr>
        <w:ind w:left="2880" w:hanging="180"/>
      </w:pPr>
    </w:lvl>
    <w:lvl w:ilvl="3" w:tplc="1000000F" w:tentative="1">
      <w:start w:val="1"/>
      <w:numFmt w:val="decimal"/>
      <w:lvlText w:val="%4."/>
      <w:lvlJc w:val="left"/>
      <w:pPr>
        <w:ind w:left="3600" w:hanging="360"/>
      </w:pPr>
    </w:lvl>
    <w:lvl w:ilvl="4" w:tplc="10000019" w:tentative="1">
      <w:start w:val="1"/>
      <w:numFmt w:val="lowerLetter"/>
      <w:lvlText w:val="%5."/>
      <w:lvlJc w:val="left"/>
      <w:pPr>
        <w:ind w:left="4320" w:hanging="360"/>
      </w:pPr>
    </w:lvl>
    <w:lvl w:ilvl="5" w:tplc="1000001B" w:tentative="1">
      <w:start w:val="1"/>
      <w:numFmt w:val="lowerRoman"/>
      <w:lvlText w:val="%6."/>
      <w:lvlJc w:val="right"/>
      <w:pPr>
        <w:ind w:left="5040" w:hanging="180"/>
      </w:pPr>
    </w:lvl>
    <w:lvl w:ilvl="6" w:tplc="1000000F" w:tentative="1">
      <w:start w:val="1"/>
      <w:numFmt w:val="decimal"/>
      <w:lvlText w:val="%7."/>
      <w:lvlJc w:val="left"/>
      <w:pPr>
        <w:ind w:left="5760" w:hanging="360"/>
      </w:pPr>
    </w:lvl>
    <w:lvl w:ilvl="7" w:tplc="10000019" w:tentative="1">
      <w:start w:val="1"/>
      <w:numFmt w:val="lowerLetter"/>
      <w:lvlText w:val="%8."/>
      <w:lvlJc w:val="left"/>
      <w:pPr>
        <w:ind w:left="6480" w:hanging="360"/>
      </w:pPr>
    </w:lvl>
    <w:lvl w:ilvl="8" w:tplc="1000001B" w:tentative="1">
      <w:start w:val="1"/>
      <w:numFmt w:val="lowerRoman"/>
      <w:lvlText w:val="%9."/>
      <w:lvlJc w:val="right"/>
      <w:pPr>
        <w:ind w:left="7200" w:hanging="180"/>
      </w:pPr>
    </w:lvl>
  </w:abstractNum>
  <w:abstractNum w:abstractNumId="3" w15:restartNumberingAfterBreak="0">
    <w:nsid w:val="275E07E9"/>
    <w:multiLevelType w:val="multilevel"/>
    <w:tmpl w:val="7170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3F3DD2"/>
    <w:multiLevelType w:val="hybridMultilevel"/>
    <w:tmpl w:val="B206FF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CCA76DD"/>
    <w:multiLevelType w:val="multilevel"/>
    <w:tmpl w:val="2CCA76DD"/>
    <w:lvl w:ilvl="0">
      <w:start w:val="1"/>
      <w:numFmt w:val="upperRoman"/>
      <w:lvlText w:val="%1."/>
      <w:lvlJc w:val="left"/>
      <w:pPr>
        <w:ind w:left="2279"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BF1411"/>
    <w:multiLevelType w:val="multilevel"/>
    <w:tmpl w:val="1872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80528"/>
    <w:multiLevelType w:val="multilevel"/>
    <w:tmpl w:val="47C8052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482326C1"/>
    <w:multiLevelType w:val="multilevel"/>
    <w:tmpl w:val="E168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756591"/>
    <w:multiLevelType w:val="multilevel"/>
    <w:tmpl w:val="5B75659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C4A538D"/>
    <w:multiLevelType w:val="hybridMultilevel"/>
    <w:tmpl w:val="0B0629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5E645FA5"/>
    <w:multiLevelType w:val="multilevel"/>
    <w:tmpl w:val="5E645FA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39E3890"/>
    <w:multiLevelType w:val="multilevel"/>
    <w:tmpl w:val="739E3890"/>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872693"/>
    <w:multiLevelType w:val="hybridMultilevel"/>
    <w:tmpl w:val="0C521D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5465D96"/>
    <w:multiLevelType w:val="multilevel"/>
    <w:tmpl w:val="75465D9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7C62081D"/>
    <w:multiLevelType w:val="hybridMultilevel"/>
    <w:tmpl w:val="C5F615D4"/>
    <w:lvl w:ilvl="0" w:tplc="10000005">
      <w:start w:val="1"/>
      <w:numFmt w:val="bullet"/>
      <w:lvlText w:val=""/>
      <w:lvlJc w:val="left"/>
      <w:pPr>
        <w:ind w:left="2160" w:hanging="360"/>
      </w:pPr>
      <w:rPr>
        <w:rFonts w:ascii="Wingdings" w:hAnsi="Wingdings" w:hint="default"/>
      </w:rPr>
    </w:lvl>
    <w:lvl w:ilvl="1" w:tplc="10000003" w:tentative="1">
      <w:start w:val="1"/>
      <w:numFmt w:val="bullet"/>
      <w:lvlText w:val="o"/>
      <w:lvlJc w:val="left"/>
      <w:pPr>
        <w:ind w:left="2880" w:hanging="360"/>
      </w:pPr>
      <w:rPr>
        <w:rFonts w:ascii="Courier New" w:hAnsi="Courier New" w:cs="Courier New" w:hint="default"/>
      </w:rPr>
    </w:lvl>
    <w:lvl w:ilvl="2" w:tplc="10000005" w:tentative="1">
      <w:start w:val="1"/>
      <w:numFmt w:val="bullet"/>
      <w:lvlText w:val=""/>
      <w:lvlJc w:val="left"/>
      <w:pPr>
        <w:ind w:left="3600" w:hanging="360"/>
      </w:pPr>
      <w:rPr>
        <w:rFonts w:ascii="Wingdings" w:hAnsi="Wingdings" w:hint="default"/>
      </w:rPr>
    </w:lvl>
    <w:lvl w:ilvl="3" w:tplc="10000001" w:tentative="1">
      <w:start w:val="1"/>
      <w:numFmt w:val="bullet"/>
      <w:lvlText w:val=""/>
      <w:lvlJc w:val="left"/>
      <w:pPr>
        <w:ind w:left="4320" w:hanging="360"/>
      </w:pPr>
      <w:rPr>
        <w:rFonts w:ascii="Symbol" w:hAnsi="Symbol" w:hint="default"/>
      </w:rPr>
    </w:lvl>
    <w:lvl w:ilvl="4" w:tplc="10000003" w:tentative="1">
      <w:start w:val="1"/>
      <w:numFmt w:val="bullet"/>
      <w:lvlText w:val="o"/>
      <w:lvlJc w:val="left"/>
      <w:pPr>
        <w:ind w:left="5040" w:hanging="360"/>
      </w:pPr>
      <w:rPr>
        <w:rFonts w:ascii="Courier New" w:hAnsi="Courier New" w:cs="Courier New" w:hint="default"/>
      </w:rPr>
    </w:lvl>
    <w:lvl w:ilvl="5" w:tplc="10000005" w:tentative="1">
      <w:start w:val="1"/>
      <w:numFmt w:val="bullet"/>
      <w:lvlText w:val=""/>
      <w:lvlJc w:val="left"/>
      <w:pPr>
        <w:ind w:left="5760" w:hanging="360"/>
      </w:pPr>
      <w:rPr>
        <w:rFonts w:ascii="Wingdings" w:hAnsi="Wingdings" w:hint="default"/>
      </w:rPr>
    </w:lvl>
    <w:lvl w:ilvl="6" w:tplc="10000001" w:tentative="1">
      <w:start w:val="1"/>
      <w:numFmt w:val="bullet"/>
      <w:lvlText w:val=""/>
      <w:lvlJc w:val="left"/>
      <w:pPr>
        <w:ind w:left="6480" w:hanging="360"/>
      </w:pPr>
      <w:rPr>
        <w:rFonts w:ascii="Symbol" w:hAnsi="Symbol" w:hint="default"/>
      </w:rPr>
    </w:lvl>
    <w:lvl w:ilvl="7" w:tplc="10000003" w:tentative="1">
      <w:start w:val="1"/>
      <w:numFmt w:val="bullet"/>
      <w:lvlText w:val="o"/>
      <w:lvlJc w:val="left"/>
      <w:pPr>
        <w:ind w:left="7200" w:hanging="360"/>
      </w:pPr>
      <w:rPr>
        <w:rFonts w:ascii="Courier New" w:hAnsi="Courier New" w:cs="Courier New" w:hint="default"/>
      </w:rPr>
    </w:lvl>
    <w:lvl w:ilvl="8" w:tplc="10000005" w:tentative="1">
      <w:start w:val="1"/>
      <w:numFmt w:val="bullet"/>
      <w:lvlText w:val=""/>
      <w:lvlJc w:val="left"/>
      <w:pPr>
        <w:ind w:left="7920" w:hanging="360"/>
      </w:pPr>
      <w:rPr>
        <w:rFonts w:ascii="Wingdings" w:hAnsi="Wingdings" w:hint="default"/>
      </w:rPr>
    </w:lvl>
  </w:abstractNum>
  <w:num w:numId="1" w16cid:durableId="639841420">
    <w:abstractNumId w:val="5"/>
  </w:num>
  <w:num w:numId="2" w16cid:durableId="217130150">
    <w:abstractNumId w:val="11"/>
  </w:num>
  <w:num w:numId="3" w16cid:durableId="1685935599">
    <w:abstractNumId w:val="7"/>
  </w:num>
  <w:num w:numId="4" w16cid:durableId="130559269">
    <w:abstractNumId w:val="9"/>
  </w:num>
  <w:num w:numId="5" w16cid:durableId="1603612101">
    <w:abstractNumId w:val="12"/>
  </w:num>
  <w:num w:numId="6" w16cid:durableId="1726876005">
    <w:abstractNumId w:val="14"/>
  </w:num>
  <w:num w:numId="7" w16cid:durableId="1708288198">
    <w:abstractNumId w:val="0"/>
  </w:num>
  <w:num w:numId="8" w16cid:durableId="194320083">
    <w:abstractNumId w:val="13"/>
  </w:num>
  <w:num w:numId="9" w16cid:durableId="190997132">
    <w:abstractNumId w:val="4"/>
  </w:num>
  <w:num w:numId="10" w16cid:durableId="999698371">
    <w:abstractNumId w:val="6"/>
  </w:num>
  <w:num w:numId="11" w16cid:durableId="173693984">
    <w:abstractNumId w:val="8"/>
  </w:num>
  <w:num w:numId="12" w16cid:durableId="1512404471">
    <w:abstractNumId w:val="3"/>
  </w:num>
  <w:num w:numId="13" w16cid:durableId="942373443">
    <w:abstractNumId w:val="10"/>
  </w:num>
  <w:num w:numId="14" w16cid:durableId="621347461">
    <w:abstractNumId w:val="1"/>
  </w:num>
  <w:num w:numId="15" w16cid:durableId="1443500183">
    <w:abstractNumId w:val="2"/>
  </w:num>
  <w:num w:numId="16" w16cid:durableId="13926561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EyAyELS3NDU3MzJR2l4NTi4sz8PJACk1oAfWWQfCwAAAA="/>
  </w:docVars>
  <w:rsids>
    <w:rsidRoot w:val="00BE0B3F"/>
    <w:rsid w:val="00057C3C"/>
    <w:rsid w:val="00072962"/>
    <w:rsid w:val="000772C3"/>
    <w:rsid w:val="000F4A07"/>
    <w:rsid w:val="00156944"/>
    <w:rsid w:val="00176880"/>
    <w:rsid w:val="001E5C28"/>
    <w:rsid w:val="001F1142"/>
    <w:rsid w:val="00212BBF"/>
    <w:rsid w:val="00247A07"/>
    <w:rsid w:val="00290B54"/>
    <w:rsid w:val="00296D63"/>
    <w:rsid w:val="002A243C"/>
    <w:rsid w:val="00355DDF"/>
    <w:rsid w:val="0037208E"/>
    <w:rsid w:val="003D0410"/>
    <w:rsid w:val="003F42C5"/>
    <w:rsid w:val="00403B87"/>
    <w:rsid w:val="00460F37"/>
    <w:rsid w:val="00474717"/>
    <w:rsid w:val="0048687F"/>
    <w:rsid w:val="00486F88"/>
    <w:rsid w:val="004B4ACC"/>
    <w:rsid w:val="004E1BEA"/>
    <w:rsid w:val="005436A7"/>
    <w:rsid w:val="005D6AC4"/>
    <w:rsid w:val="005E7363"/>
    <w:rsid w:val="00637D3D"/>
    <w:rsid w:val="0064405F"/>
    <w:rsid w:val="00675B98"/>
    <w:rsid w:val="006818F8"/>
    <w:rsid w:val="007105F3"/>
    <w:rsid w:val="00725986"/>
    <w:rsid w:val="00783488"/>
    <w:rsid w:val="007D0A42"/>
    <w:rsid w:val="007D675F"/>
    <w:rsid w:val="008877B3"/>
    <w:rsid w:val="008D2751"/>
    <w:rsid w:val="00914CD7"/>
    <w:rsid w:val="00A4192A"/>
    <w:rsid w:val="00A42051"/>
    <w:rsid w:val="00A6248E"/>
    <w:rsid w:val="00A930BA"/>
    <w:rsid w:val="00AA6204"/>
    <w:rsid w:val="00B2239F"/>
    <w:rsid w:val="00B32373"/>
    <w:rsid w:val="00B5089C"/>
    <w:rsid w:val="00BD068F"/>
    <w:rsid w:val="00BE0B3F"/>
    <w:rsid w:val="00C55604"/>
    <w:rsid w:val="00C56DC4"/>
    <w:rsid w:val="00C6350C"/>
    <w:rsid w:val="00C957E3"/>
    <w:rsid w:val="00CC5B16"/>
    <w:rsid w:val="00D55B69"/>
    <w:rsid w:val="00D90257"/>
    <w:rsid w:val="00DC351F"/>
    <w:rsid w:val="00E13102"/>
    <w:rsid w:val="00E16267"/>
    <w:rsid w:val="00E67C04"/>
    <w:rsid w:val="00EF479F"/>
    <w:rsid w:val="00F0302D"/>
    <w:rsid w:val="00F44AB8"/>
    <w:rsid w:val="00F76AC0"/>
    <w:rsid w:val="00F836DB"/>
    <w:rsid w:val="00FA3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8C432"/>
  <w15:chartTrackingRefBased/>
  <w15:docId w15:val="{32BE19AD-DC33-48B9-9FC6-7F000B7A9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B3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E0B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0B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E0B3F"/>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B3F"/>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qFormat/>
    <w:rsid w:val="00BE0B3F"/>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qFormat/>
    <w:rsid w:val="00BE0B3F"/>
    <w:rPr>
      <w:rFonts w:ascii="Times New Roman" w:eastAsiaTheme="majorEastAsia" w:hAnsi="Times New Roman" w:cstheme="majorBidi"/>
      <w:color w:val="2F5496" w:themeColor="accent1" w:themeShade="BF"/>
      <w:sz w:val="28"/>
      <w:szCs w:val="28"/>
      <w:lang w:val="en-US"/>
    </w:rPr>
  </w:style>
  <w:style w:type="paragraph" w:styleId="Footer">
    <w:name w:val="footer"/>
    <w:basedOn w:val="Normal"/>
    <w:link w:val="FooterChar"/>
    <w:uiPriority w:val="99"/>
    <w:unhideWhenUsed/>
    <w:qFormat/>
    <w:rsid w:val="00BE0B3F"/>
    <w:pPr>
      <w:tabs>
        <w:tab w:val="center" w:pos="4680"/>
        <w:tab w:val="right" w:pos="9360"/>
      </w:tabs>
    </w:pPr>
  </w:style>
  <w:style w:type="character" w:customStyle="1" w:styleId="FooterChar">
    <w:name w:val="Footer Char"/>
    <w:basedOn w:val="DefaultParagraphFont"/>
    <w:link w:val="Footer"/>
    <w:uiPriority w:val="99"/>
    <w:qFormat/>
    <w:rsid w:val="00BE0B3F"/>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qFormat/>
    <w:rsid w:val="00BE0B3F"/>
    <w:pPr>
      <w:tabs>
        <w:tab w:val="center" w:pos="4680"/>
        <w:tab w:val="right" w:pos="9360"/>
      </w:tabs>
    </w:pPr>
  </w:style>
  <w:style w:type="character" w:customStyle="1" w:styleId="HeaderChar">
    <w:name w:val="Header Char"/>
    <w:basedOn w:val="DefaultParagraphFont"/>
    <w:link w:val="Header"/>
    <w:uiPriority w:val="99"/>
    <w:qFormat/>
    <w:rsid w:val="00BE0B3F"/>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qFormat/>
    <w:rsid w:val="00BE0B3F"/>
    <w:rPr>
      <w:color w:val="0563C1" w:themeColor="hyperlink"/>
      <w:u w:val="single"/>
    </w:rPr>
  </w:style>
  <w:style w:type="paragraph" w:styleId="NormalWeb">
    <w:name w:val="Normal (Web)"/>
    <w:basedOn w:val="Normal"/>
    <w:uiPriority w:val="99"/>
    <w:unhideWhenUsed/>
    <w:qFormat/>
    <w:rsid w:val="00BE0B3F"/>
    <w:pPr>
      <w:spacing w:before="100" w:beforeAutospacing="1" w:after="100" w:afterAutospacing="1"/>
    </w:pPr>
  </w:style>
  <w:style w:type="character" w:styleId="Strong">
    <w:name w:val="Strong"/>
    <w:basedOn w:val="DefaultParagraphFont"/>
    <w:uiPriority w:val="22"/>
    <w:qFormat/>
    <w:rsid w:val="00BE0B3F"/>
    <w:rPr>
      <w:b/>
      <w:bCs/>
    </w:rPr>
  </w:style>
  <w:style w:type="table" w:styleId="TableGrid">
    <w:name w:val="Table Grid"/>
    <w:basedOn w:val="TableNormal"/>
    <w:uiPriority w:val="39"/>
    <w:qFormat/>
    <w:rsid w:val="00BE0B3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Project Profile name,Paragraphe de liste1,Numbered paragraph,Paragraphe de liste,Medium Grid 1 - Accent 21,List Paragraph (numbered (a)),Numbered List Paragraph,References,ReferencesCxSpLast,Table/Figure Heading,En tête 1"/>
    <w:basedOn w:val="Normal"/>
    <w:link w:val="ListParagraphChar"/>
    <w:uiPriority w:val="34"/>
    <w:qFormat/>
    <w:rsid w:val="00BE0B3F"/>
    <w:pPr>
      <w:ind w:left="720"/>
      <w:contextualSpacing/>
    </w:pPr>
  </w:style>
  <w:style w:type="character" w:customStyle="1" w:styleId="ListParagraphChar">
    <w:name w:val="List Paragraph Char"/>
    <w:aliases w:val="List Paragraph1 Char,Project Profile name Char,Paragraphe de liste1 Char,Numbered paragraph Char,Paragraphe de liste Char,Medium Grid 1 - Accent 21 Char,List Paragraph (numbered (a)) Char,Numbered List Paragraph Char,References Char"/>
    <w:link w:val="ListParagraph"/>
    <w:uiPriority w:val="34"/>
    <w:qFormat/>
    <w:rsid w:val="00BE0B3F"/>
    <w:rPr>
      <w:rFonts w:ascii="Times New Roman" w:eastAsia="Times New Roman" w:hAnsi="Times New Roman" w:cs="Times New Roman"/>
      <w:sz w:val="24"/>
      <w:szCs w:val="24"/>
      <w:lang w:val="en-US"/>
    </w:rPr>
  </w:style>
  <w:style w:type="paragraph" w:styleId="NoSpacing">
    <w:name w:val="No Spacing"/>
    <w:uiPriority w:val="1"/>
    <w:qFormat/>
    <w:rsid w:val="00BE0B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ncessblango@g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ldonakarway1@gmail.com" TargetMode="External"/><Relationship Id="rId12" Type="http://schemas.openxmlformats.org/officeDocument/2006/relationships/hyperlink" Target="http://www.mme.gov.l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dp.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pa.gov.lr/" TargetMode="External"/><Relationship Id="rId4" Type="http://schemas.openxmlformats.org/officeDocument/2006/relationships/webSettings" Target="webSettings.xml"/><Relationship Id="rId9" Type="http://schemas.openxmlformats.org/officeDocument/2006/relationships/hyperlink" Target="https://www.emansion.gov.l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1767</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Maldona K. Karway</cp:lastModifiedBy>
  <cp:revision>6</cp:revision>
  <dcterms:created xsi:type="dcterms:W3CDTF">2026-05-28T15:10:00Z</dcterms:created>
  <dcterms:modified xsi:type="dcterms:W3CDTF">2026-07-13T17:34:00Z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8fd084d1-b439-4460-89fd-bc466192b8e4</vt:lpwstr>
  </property>
</Properties>
</file>