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BA97E" w14:textId="2A3CD6E3" w:rsidR="000878EE" w:rsidRPr="00181C6A" w:rsidRDefault="000878EE" w:rsidP="00181C6A">
      <w:pPr>
        <w:pStyle w:val="Title"/>
        <w:jc w:val="center"/>
        <w:rPr>
          <w:rFonts w:ascii="Times New Roman" w:hAnsi="Times New Roman" w:cs="Times New Roman"/>
          <w:b/>
          <w:bCs/>
          <w:sz w:val="40"/>
          <w:szCs w:val="40"/>
        </w:rPr>
      </w:pPr>
      <w:r w:rsidRPr="000878EE">
        <w:rPr>
          <w:rFonts w:ascii="Times New Roman" w:hAnsi="Times New Roman" w:cs="Times New Roman"/>
          <w:noProof/>
          <w:sz w:val="24"/>
          <w:szCs w:val="24"/>
        </w:rPr>
        <w:drawing>
          <wp:anchor distT="0" distB="0" distL="0" distR="0" simplePos="0" relativeHeight="251661312" behindDoc="0" locked="0" layoutInCell="1" allowOverlap="1" wp14:anchorId="22DE3389" wp14:editId="379B15C3">
            <wp:simplePos x="0" y="0"/>
            <wp:positionH relativeFrom="margin">
              <wp:posOffset>4756150</wp:posOffset>
            </wp:positionH>
            <wp:positionV relativeFrom="paragraph">
              <wp:posOffset>-527050</wp:posOffset>
            </wp:positionV>
            <wp:extent cx="1181100" cy="812800"/>
            <wp:effectExtent l="0" t="0" r="0" b="6350"/>
            <wp:wrapNone/>
            <wp:docPr id="2" name="Image 2" descr="Image result for African Development Bank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age result for African Development Bank logo"/>
                    <pic:cNvPicPr/>
                  </pic:nvPicPr>
                  <pic:blipFill>
                    <a:blip r:embed="rId8" cstate="print"/>
                    <a:stretch>
                      <a:fillRect/>
                    </a:stretch>
                  </pic:blipFill>
                  <pic:spPr>
                    <a:xfrm>
                      <a:off x="0" y="0"/>
                      <a:ext cx="1181100" cy="812800"/>
                    </a:xfrm>
                    <a:prstGeom prst="rect">
                      <a:avLst/>
                    </a:prstGeom>
                  </pic:spPr>
                </pic:pic>
              </a:graphicData>
            </a:graphic>
            <wp14:sizeRelH relativeFrom="margin">
              <wp14:pctWidth>0</wp14:pctWidth>
            </wp14:sizeRelH>
            <wp14:sizeRelV relativeFrom="margin">
              <wp14:pctHeight>0</wp14:pctHeight>
            </wp14:sizeRelV>
          </wp:anchor>
        </w:drawing>
      </w:r>
      <w:r w:rsidRPr="000878EE">
        <w:rPr>
          <w:rFonts w:ascii="Times New Roman" w:hAnsi="Times New Roman" w:cs="Times New Roman"/>
          <w:noProof/>
          <w:sz w:val="24"/>
          <w:szCs w:val="24"/>
        </w:rPr>
        <w:drawing>
          <wp:anchor distT="0" distB="0" distL="0" distR="0" simplePos="0" relativeHeight="251659264" behindDoc="0" locked="0" layoutInCell="1" allowOverlap="1" wp14:anchorId="3F7434C2" wp14:editId="43927785">
            <wp:simplePos x="0" y="0"/>
            <wp:positionH relativeFrom="margin">
              <wp:align>left</wp:align>
            </wp:positionH>
            <wp:positionV relativeFrom="paragraph">
              <wp:posOffset>-266700</wp:posOffset>
            </wp:positionV>
            <wp:extent cx="609600" cy="469900"/>
            <wp:effectExtent l="0" t="0" r="0" b="6350"/>
            <wp:wrapNone/>
            <wp:docPr id="1" name="Image 1" descr="Description: mso8B48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Description: mso8B48B"/>
                    <pic:cNvPicPr/>
                  </pic:nvPicPr>
                  <pic:blipFill>
                    <a:blip r:embed="rId9" cstate="print"/>
                    <a:stretch>
                      <a:fillRect/>
                    </a:stretch>
                  </pic:blipFill>
                  <pic:spPr>
                    <a:xfrm>
                      <a:off x="0" y="0"/>
                      <a:ext cx="609600" cy="469900"/>
                    </a:xfrm>
                    <a:prstGeom prst="rect">
                      <a:avLst/>
                    </a:prstGeom>
                  </pic:spPr>
                </pic:pic>
              </a:graphicData>
            </a:graphic>
            <wp14:sizeRelH relativeFrom="margin">
              <wp14:pctWidth>0</wp14:pctWidth>
            </wp14:sizeRelH>
            <wp14:sizeRelV relativeFrom="margin">
              <wp14:pctHeight>0</wp14:pctHeight>
            </wp14:sizeRelV>
          </wp:anchor>
        </w:drawing>
      </w:r>
      <w:r w:rsidRPr="000878EE">
        <w:rPr>
          <w:rFonts w:ascii="Times New Roman" w:hAnsi="Times New Roman" w:cs="Times New Roman"/>
          <w:b/>
          <w:sz w:val="24"/>
          <w:szCs w:val="24"/>
        </w:rPr>
        <w:t xml:space="preserve"> </w:t>
      </w:r>
      <w:r w:rsidRPr="00181C6A">
        <w:rPr>
          <w:rFonts w:ascii="Times New Roman" w:hAnsi="Times New Roman" w:cs="Times New Roman"/>
          <w:b/>
          <w:bCs/>
          <w:sz w:val="40"/>
          <w:szCs w:val="40"/>
        </w:rPr>
        <w:t>Environmental</w:t>
      </w:r>
      <w:r w:rsidRPr="00181C6A">
        <w:rPr>
          <w:rFonts w:ascii="Times New Roman" w:hAnsi="Times New Roman" w:cs="Times New Roman"/>
          <w:b/>
          <w:bCs/>
          <w:spacing w:val="-8"/>
          <w:sz w:val="40"/>
          <w:szCs w:val="40"/>
        </w:rPr>
        <w:t xml:space="preserve"> </w:t>
      </w:r>
      <w:r w:rsidRPr="00181C6A">
        <w:rPr>
          <w:rFonts w:ascii="Times New Roman" w:hAnsi="Times New Roman" w:cs="Times New Roman"/>
          <w:b/>
          <w:bCs/>
          <w:sz w:val="40"/>
          <w:szCs w:val="40"/>
        </w:rPr>
        <w:t>Protection</w:t>
      </w:r>
      <w:r w:rsidRPr="00181C6A">
        <w:rPr>
          <w:rFonts w:ascii="Times New Roman" w:hAnsi="Times New Roman" w:cs="Times New Roman"/>
          <w:b/>
          <w:bCs/>
          <w:spacing w:val="-5"/>
          <w:sz w:val="40"/>
          <w:szCs w:val="40"/>
        </w:rPr>
        <w:t xml:space="preserve"> </w:t>
      </w:r>
      <w:r w:rsidRPr="00181C6A">
        <w:rPr>
          <w:rFonts w:ascii="Times New Roman" w:hAnsi="Times New Roman" w:cs="Times New Roman"/>
          <w:b/>
          <w:bCs/>
          <w:spacing w:val="-2"/>
          <w:sz w:val="40"/>
          <w:szCs w:val="40"/>
        </w:rPr>
        <w:t>Agency</w:t>
      </w:r>
    </w:p>
    <w:p w14:paraId="21CD136F" w14:textId="2631FD05" w:rsidR="000878EE" w:rsidRPr="000878EE" w:rsidRDefault="000878EE" w:rsidP="001C68AA">
      <w:pPr>
        <w:spacing w:before="271" w:line="293" w:lineRule="exact"/>
        <w:ind w:left="720" w:right="2311"/>
        <w:jc w:val="center"/>
        <w:rPr>
          <w:rFonts w:ascii="Times New Roman" w:hAnsi="Times New Roman" w:cs="Times New Roman"/>
          <w:b/>
          <w:sz w:val="24"/>
          <w:szCs w:val="24"/>
        </w:rPr>
      </w:pPr>
      <w:r w:rsidRPr="000878EE">
        <w:rPr>
          <w:rFonts w:ascii="Times New Roman" w:hAnsi="Times New Roman" w:cs="Times New Roman"/>
          <w:b/>
          <w:sz w:val="24"/>
          <w:szCs w:val="24"/>
        </w:rPr>
        <w:t>Call</w:t>
      </w:r>
      <w:r w:rsidRPr="000878EE">
        <w:rPr>
          <w:rFonts w:ascii="Times New Roman" w:hAnsi="Times New Roman" w:cs="Times New Roman"/>
          <w:b/>
          <w:spacing w:val="-4"/>
          <w:sz w:val="24"/>
          <w:szCs w:val="24"/>
        </w:rPr>
        <w:t xml:space="preserve"> </w:t>
      </w:r>
      <w:r w:rsidRPr="000878EE">
        <w:rPr>
          <w:rFonts w:ascii="Times New Roman" w:hAnsi="Times New Roman" w:cs="Times New Roman"/>
          <w:b/>
          <w:sz w:val="24"/>
          <w:szCs w:val="24"/>
        </w:rPr>
        <w:t>for</w:t>
      </w:r>
      <w:r w:rsidRPr="000878EE">
        <w:rPr>
          <w:rFonts w:ascii="Times New Roman" w:hAnsi="Times New Roman" w:cs="Times New Roman"/>
          <w:b/>
          <w:spacing w:val="-2"/>
          <w:sz w:val="24"/>
          <w:szCs w:val="24"/>
        </w:rPr>
        <w:t xml:space="preserve"> </w:t>
      </w:r>
      <w:r w:rsidRPr="000878EE">
        <w:rPr>
          <w:rFonts w:ascii="Times New Roman" w:hAnsi="Times New Roman" w:cs="Times New Roman"/>
          <w:b/>
          <w:sz w:val="24"/>
          <w:szCs w:val="24"/>
        </w:rPr>
        <w:t>Expression</w:t>
      </w:r>
      <w:r w:rsidRPr="000878EE">
        <w:rPr>
          <w:rFonts w:ascii="Times New Roman" w:hAnsi="Times New Roman" w:cs="Times New Roman"/>
          <w:b/>
          <w:spacing w:val="-2"/>
          <w:sz w:val="24"/>
          <w:szCs w:val="24"/>
        </w:rPr>
        <w:t xml:space="preserve"> </w:t>
      </w:r>
      <w:r w:rsidRPr="000878EE">
        <w:rPr>
          <w:rFonts w:ascii="Times New Roman" w:hAnsi="Times New Roman" w:cs="Times New Roman"/>
          <w:b/>
          <w:sz w:val="24"/>
          <w:szCs w:val="24"/>
        </w:rPr>
        <w:t>of</w:t>
      </w:r>
      <w:r w:rsidRPr="000878EE">
        <w:rPr>
          <w:rFonts w:ascii="Times New Roman" w:hAnsi="Times New Roman" w:cs="Times New Roman"/>
          <w:b/>
          <w:spacing w:val="-1"/>
          <w:sz w:val="24"/>
          <w:szCs w:val="24"/>
        </w:rPr>
        <w:t xml:space="preserve"> </w:t>
      </w:r>
      <w:r w:rsidRPr="000878EE">
        <w:rPr>
          <w:rFonts w:ascii="Times New Roman" w:hAnsi="Times New Roman" w:cs="Times New Roman"/>
          <w:b/>
          <w:spacing w:val="-2"/>
          <w:sz w:val="24"/>
          <w:szCs w:val="24"/>
        </w:rPr>
        <w:t xml:space="preserve">Interest for Procurement Officer </w:t>
      </w:r>
      <w:r w:rsidR="00614B0E">
        <w:rPr>
          <w:rFonts w:ascii="Times New Roman" w:hAnsi="Times New Roman" w:cs="Times New Roman"/>
          <w:b/>
          <w:sz w:val="24"/>
          <w:szCs w:val="24"/>
        </w:rPr>
        <w:t>t</w:t>
      </w:r>
      <w:r w:rsidRPr="000878EE">
        <w:rPr>
          <w:rFonts w:ascii="Times New Roman" w:hAnsi="Times New Roman" w:cs="Times New Roman"/>
          <w:b/>
          <w:sz w:val="24"/>
          <w:szCs w:val="24"/>
        </w:rPr>
        <w:t>o</w:t>
      </w:r>
      <w:r w:rsidRPr="000878EE">
        <w:rPr>
          <w:rFonts w:ascii="Times New Roman" w:hAnsi="Times New Roman" w:cs="Times New Roman"/>
          <w:b/>
          <w:spacing w:val="-6"/>
          <w:sz w:val="24"/>
          <w:szCs w:val="24"/>
        </w:rPr>
        <w:t xml:space="preserve"> </w:t>
      </w:r>
      <w:r w:rsidRPr="000878EE">
        <w:rPr>
          <w:rFonts w:ascii="Times New Roman" w:hAnsi="Times New Roman" w:cs="Times New Roman"/>
          <w:b/>
          <w:sz w:val="24"/>
          <w:szCs w:val="24"/>
        </w:rPr>
        <w:t>Provide</w:t>
      </w:r>
      <w:r w:rsidRPr="000878EE">
        <w:rPr>
          <w:rFonts w:ascii="Times New Roman" w:hAnsi="Times New Roman" w:cs="Times New Roman"/>
          <w:b/>
          <w:spacing w:val="-4"/>
          <w:sz w:val="24"/>
          <w:szCs w:val="24"/>
        </w:rPr>
        <w:t xml:space="preserve"> </w:t>
      </w:r>
      <w:r w:rsidRPr="000878EE">
        <w:rPr>
          <w:rFonts w:ascii="Times New Roman" w:hAnsi="Times New Roman" w:cs="Times New Roman"/>
          <w:b/>
          <w:sz w:val="24"/>
          <w:szCs w:val="24"/>
        </w:rPr>
        <w:t>Technical</w:t>
      </w:r>
      <w:r w:rsidRPr="000878EE">
        <w:rPr>
          <w:rFonts w:ascii="Times New Roman" w:hAnsi="Times New Roman" w:cs="Times New Roman"/>
          <w:b/>
          <w:spacing w:val="-4"/>
          <w:sz w:val="24"/>
          <w:szCs w:val="24"/>
        </w:rPr>
        <w:t xml:space="preserve"> </w:t>
      </w:r>
      <w:r w:rsidRPr="000878EE">
        <w:rPr>
          <w:rFonts w:ascii="Times New Roman" w:hAnsi="Times New Roman" w:cs="Times New Roman"/>
          <w:b/>
          <w:sz w:val="24"/>
          <w:szCs w:val="24"/>
        </w:rPr>
        <w:t>Support</w:t>
      </w:r>
      <w:r w:rsidRPr="000878EE">
        <w:rPr>
          <w:rFonts w:ascii="Times New Roman" w:hAnsi="Times New Roman" w:cs="Times New Roman"/>
          <w:b/>
          <w:spacing w:val="-2"/>
          <w:sz w:val="24"/>
          <w:szCs w:val="24"/>
        </w:rPr>
        <w:t xml:space="preserve"> </w:t>
      </w:r>
      <w:r w:rsidRPr="000878EE">
        <w:rPr>
          <w:rFonts w:ascii="Times New Roman" w:hAnsi="Times New Roman" w:cs="Times New Roman"/>
          <w:b/>
          <w:sz w:val="24"/>
          <w:szCs w:val="24"/>
        </w:rPr>
        <w:t>to</w:t>
      </w:r>
      <w:r w:rsidRPr="000878EE">
        <w:rPr>
          <w:rFonts w:ascii="Times New Roman" w:hAnsi="Times New Roman" w:cs="Times New Roman"/>
          <w:b/>
          <w:spacing w:val="-5"/>
          <w:sz w:val="24"/>
          <w:szCs w:val="24"/>
        </w:rPr>
        <w:t xml:space="preserve"> </w:t>
      </w:r>
      <w:r w:rsidRPr="000878EE">
        <w:rPr>
          <w:rFonts w:ascii="Times New Roman" w:hAnsi="Times New Roman" w:cs="Times New Roman"/>
          <w:b/>
          <w:sz w:val="24"/>
          <w:szCs w:val="24"/>
        </w:rPr>
        <w:t>the</w:t>
      </w:r>
      <w:r w:rsidRPr="000878EE">
        <w:rPr>
          <w:rFonts w:ascii="Times New Roman" w:hAnsi="Times New Roman" w:cs="Times New Roman"/>
          <w:b/>
          <w:spacing w:val="-6"/>
          <w:sz w:val="24"/>
          <w:szCs w:val="24"/>
        </w:rPr>
        <w:t xml:space="preserve"> </w:t>
      </w:r>
      <w:r w:rsidRPr="000878EE">
        <w:rPr>
          <w:rFonts w:ascii="Times New Roman" w:hAnsi="Times New Roman" w:cs="Times New Roman"/>
          <w:b/>
          <w:sz w:val="24"/>
          <w:szCs w:val="24"/>
        </w:rPr>
        <w:t>Enhancing</w:t>
      </w:r>
      <w:r w:rsidRPr="000878EE">
        <w:rPr>
          <w:rFonts w:ascii="Times New Roman" w:hAnsi="Times New Roman" w:cs="Times New Roman"/>
          <w:b/>
          <w:spacing w:val="-7"/>
          <w:sz w:val="24"/>
          <w:szCs w:val="24"/>
        </w:rPr>
        <w:t xml:space="preserve"> </w:t>
      </w:r>
      <w:r w:rsidRPr="000878EE">
        <w:rPr>
          <w:rFonts w:ascii="Times New Roman" w:hAnsi="Times New Roman" w:cs="Times New Roman"/>
          <w:b/>
          <w:sz w:val="24"/>
          <w:szCs w:val="24"/>
        </w:rPr>
        <w:t>Climate</w:t>
      </w:r>
      <w:r w:rsidRPr="000878EE">
        <w:rPr>
          <w:rFonts w:ascii="Times New Roman" w:hAnsi="Times New Roman" w:cs="Times New Roman"/>
          <w:b/>
          <w:spacing w:val="-5"/>
          <w:sz w:val="24"/>
          <w:szCs w:val="24"/>
        </w:rPr>
        <w:t xml:space="preserve">    </w:t>
      </w:r>
      <w:r w:rsidRPr="000878EE">
        <w:rPr>
          <w:rFonts w:ascii="Times New Roman" w:hAnsi="Times New Roman" w:cs="Times New Roman"/>
          <w:b/>
          <w:sz w:val="24"/>
          <w:szCs w:val="24"/>
        </w:rPr>
        <w:t>Information System for Resilient Development in Liberia (CIS)</w:t>
      </w:r>
    </w:p>
    <w:p w14:paraId="1C4389F2" w14:textId="4D34178F" w:rsidR="00415E10" w:rsidRPr="000878EE" w:rsidRDefault="00415E10" w:rsidP="000878EE">
      <w:pPr>
        <w:rPr>
          <w:rFonts w:ascii="Times New Roman" w:hAnsi="Times New Roman" w:cs="Times New Roman"/>
          <w:b/>
          <w:sz w:val="24"/>
          <w:szCs w:val="24"/>
        </w:rPr>
      </w:pPr>
    </w:p>
    <w:p w14:paraId="660FBCFD" w14:textId="77777777" w:rsidR="009F00A5" w:rsidRPr="000878EE" w:rsidRDefault="009F00A5" w:rsidP="009F00A5">
      <w:pPr>
        <w:spacing w:after="0"/>
        <w:jc w:val="center"/>
        <w:rPr>
          <w:rFonts w:ascii="Times New Roman" w:hAnsi="Times New Roman" w:cs="Times New Roman"/>
          <w:sz w:val="24"/>
          <w:szCs w:val="24"/>
        </w:rPr>
      </w:pPr>
    </w:p>
    <w:p w14:paraId="34CC3BE9" w14:textId="77777777" w:rsidR="000878EE" w:rsidRPr="000878EE" w:rsidRDefault="003F3943" w:rsidP="000878EE">
      <w:pPr>
        <w:pStyle w:val="ListParagraph"/>
        <w:numPr>
          <w:ilvl w:val="0"/>
          <w:numId w:val="15"/>
        </w:numPr>
        <w:rPr>
          <w:rFonts w:ascii="Times New Roman" w:hAnsi="Times New Roman" w:cs="Times New Roman"/>
          <w:b/>
          <w:sz w:val="24"/>
          <w:szCs w:val="24"/>
        </w:rPr>
      </w:pPr>
      <w:bookmarkStart w:id="0" w:name="_GoBack"/>
      <w:r w:rsidRPr="000878EE">
        <w:rPr>
          <w:rFonts w:ascii="Times New Roman" w:hAnsi="Times New Roman" w:cs="Times New Roman"/>
          <w:b/>
          <w:sz w:val="24"/>
          <w:szCs w:val="24"/>
        </w:rPr>
        <w:t>Background</w:t>
      </w:r>
    </w:p>
    <w:p w14:paraId="41559C7D" w14:textId="17E484ED" w:rsidR="000878EE" w:rsidRPr="000878EE" w:rsidRDefault="000878EE" w:rsidP="000878EE">
      <w:pPr>
        <w:ind w:left="360"/>
        <w:jc w:val="both"/>
        <w:rPr>
          <w:rFonts w:ascii="Times New Roman" w:hAnsi="Times New Roman" w:cs="Times New Roman"/>
          <w:b/>
          <w:sz w:val="24"/>
          <w:szCs w:val="24"/>
        </w:rPr>
      </w:pPr>
      <w:r w:rsidRPr="000878EE">
        <w:rPr>
          <w:rFonts w:ascii="Times New Roman" w:hAnsi="Times New Roman" w:cs="Times New Roman"/>
          <w:sz w:val="24"/>
          <w:szCs w:val="24"/>
        </w:rPr>
        <w:t xml:space="preserve">The Environmental Protection Agency (EPA) in Liberia was created </w:t>
      </w:r>
      <w:r w:rsidRPr="000878EE">
        <w:rPr>
          <w:rFonts w:ascii="Times New Roman" w:hAnsi="Times New Roman" w:cs="Times New Roman"/>
          <w:color w:val="000000"/>
          <w:sz w:val="24"/>
          <w:szCs w:val="24"/>
        </w:rPr>
        <w:t xml:space="preserve">by an act of the Legislature on November 26, 2002, and published as a handbill on April 30, 2003, </w:t>
      </w:r>
      <w:r w:rsidRPr="000878EE">
        <w:rPr>
          <w:rFonts w:ascii="Times New Roman" w:hAnsi="Times New Roman" w:cs="Times New Roman"/>
          <w:sz w:val="24"/>
          <w:szCs w:val="24"/>
        </w:rPr>
        <w:t>to ensure sound environmental management and sustainable use of natural resources. The EPA operates based on three legal instruments: the National Environmental Policy (NEP), the Environmental Protection and Management Law of Liberia, and the Act Creating the Environmental Protection Agency. These instruments aim to harmonize functions between agencies, ensure long-term economic prosperity through sustainable development, and establish a legal framework for environmental management. The EPA received funding from the Green Climate Fund to implement a five-year project called "Enhancing Climate Information Systems for Resilient Development in Liberia" (the Liberia CIS Project).</w:t>
      </w:r>
    </w:p>
    <w:p w14:paraId="0C61368A" w14:textId="77777777" w:rsidR="000878EE" w:rsidRPr="000878EE" w:rsidRDefault="000878EE" w:rsidP="000878EE">
      <w:pPr>
        <w:spacing w:line="240" w:lineRule="auto"/>
        <w:jc w:val="both"/>
        <w:rPr>
          <w:rFonts w:ascii="Times New Roman" w:hAnsi="Times New Roman" w:cs="Times New Roman"/>
          <w:b/>
          <w:bCs/>
          <w:sz w:val="24"/>
          <w:szCs w:val="24"/>
        </w:rPr>
      </w:pPr>
      <w:r w:rsidRPr="000878EE">
        <w:rPr>
          <w:rFonts w:ascii="Times New Roman" w:hAnsi="Times New Roman" w:cs="Times New Roman"/>
          <w:b/>
          <w:bCs/>
          <w:sz w:val="24"/>
          <w:szCs w:val="24"/>
        </w:rPr>
        <w:t xml:space="preserve">About the CIS Project </w:t>
      </w:r>
    </w:p>
    <w:p w14:paraId="0875F86B" w14:textId="77777777" w:rsidR="000878EE" w:rsidRPr="000878EE" w:rsidRDefault="000878EE" w:rsidP="000878EE">
      <w:pPr>
        <w:jc w:val="both"/>
        <w:rPr>
          <w:rFonts w:ascii="Times New Roman" w:eastAsia="SimSun" w:hAnsi="Times New Roman" w:cs="Times New Roman"/>
          <w:color w:val="000000"/>
          <w:sz w:val="24"/>
          <w:szCs w:val="24"/>
          <w:lang w:eastAsia="zh-CN" w:bidi="ar"/>
        </w:rPr>
      </w:pPr>
      <w:r w:rsidRPr="000878EE">
        <w:rPr>
          <w:rFonts w:ascii="Times New Roman" w:eastAsia="SimSun" w:hAnsi="Times New Roman" w:cs="Times New Roman"/>
          <w:color w:val="000000"/>
          <w:sz w:val="24"/>
          <w:szCs w:val="24"/>
          <w:lang w:eastAsia="zh-CN" w:bidi="ar"/>
        </w:rPr>
        <w:t xml:space="preserve">The Liberia CIS Project is a </w:t>
      </w:r>
      <w:r w:rsidRPr="000878EE">
        <w:rPr>
          <w:rFonts w:ascii="Times New Roman" w:eastAsia="TimesNewRomanPS-BoldMT" w:hAnsi="Times New Roman" w:cs="Times New Roman"/>
          <w:color w:val="000000"/>
          <w:sz w:val="24"/>
          <w:szCs w:val="24"/>
          <w:lang w:eastAsia="zh-CN" w:bidi="ar"/>
        </w:rPr>
        <w:t xml:space="preserve">US$ 11,431,969 </w:t>
      </w:r>
      <w:r w:rsidRPr="000878EE">
        <w:rPr>
          <w:rFonts w:ascii="Times New Roman" w:eastAsia="SimSun" w:hAnsi="Times New Roman" w:cs="Times New Roman"/>
          <w:color w:val="000000"/>
          <w:sz w:val="24"/>
          <w:szCs w:val="24"/>
          <w:lang w:eastAsia="zh-CN" w:bidi="ar"/>
        </w:rPr>
        <w:t xml:space="preserve">GCF, AFDB, and GOL-funded project that is geared towards increasing the resilience of Liberia’s population and infrastructure to climate change. In particular, the project will strengthen the country’s adaptive capacity to integrate long-term climate risk reduction and adaptation measures more effectively into national planning and development by developing a well-functioning Multi-Hazard Impact-Based Forecasting and Early Warning System (MH-IBF-EWS). </w:t>
      </w:r>
    </w:p>
    <w:p w14:paraId="30C7E1C3" w14:textId="77777777" w:rsidR="000878EE" w:rsidRPr="000878EE" w:rsidRDefault="000878EE" w:rsidP="000878EE">
      <w:pPr>
        <w:spacing w:line="240" w:lineRule="auto"/>
        <w:jc w:val="both"/>
        <w:rPr>
          <w:rFonts w:ascii="Times New Roman" w:hAnsi="Times New Roman" w:cs="Times New Roman"/>
          <w:sz w:val="24"/>
          <w:szCs w:val="24"/>
        </w:rPr>
      </w:pPr>
      <w:r w:rsidRPr="000878EE">
        <w:rPr>
          <w:rFonts w:ascii="Times New Roman" w:eastAsia="SimSun" w:hAnsi="Times New Roman" w:cs="Times New Roman"/>
          <w:color w:val="000000"/>
          <w:sz w:val="24"/>
          <w:szCs w:val="24"/>
          <w:lang w:eastAsia="zh-CN" w:bidi="ar"/>
        </w:rPr>
        <w:t>The implementation of the project will entail training and equipping the existing Liberia Meteorological Service (LMS), Liberia Hydrological Service (LHS), Environment Protection Agency (EPA) and National Disaster Management Agency (NDMA) to collect weather and climate data; introduce and maintain modelling, forecast weather events and provide early warnings systems; and scale-up evidence-based climate-informed decision-making, planning, and response actions Countrywide.</w:t>
      </w:r>
      <w:r w:rsidRPr="000878EE">
        <w:rPr>
          <w:rFonts w:ascii="Times New Roman" w:hAnsi="Times New Roman" w:cs="Times New Roman"/>
          <w:spacing w:val="40"/>
          <w:sz w:val="24"/>
          <w:szCs w:val="24"/>
        </w:rPr>
        <w:t xml:space="preserve"> </w:t>
      </w:r>
      <w:r w:rsidRPr="000878EE">
        <w:rPr>
          <w:rFonts w:ascii="Times New Roman" w:hAnsi="Times New Roman" w:cs="Times New Roman"/>
          <w:sz w:val="24"/>
          <w:szCs w:val="24"/>
        </w:rPr>
        <w:t>The</w:t>
      </w:r>
      <w:r w:rsidRPr="000878EE">
        <w:rPr>
          <w:rFonts w:ascii="Times New Roman" w:hAnsi="Times New Roman" w:cs="Times New Roman"/>
          <w:spacing w:val="-5"/>
          <w:sz w:val="24"/>
          <w:szCs w:val="24"/>
        </w:rPr>
        <w:t xml:space="preserve"> </w:t>
      </w:r>
      <w:r w:rsidRPr="000878EE">
        <w:rPr>
          <w:rFonts w:ascii="Times New Roman" w:hAnsi="Times New Roman" w:cs="Times New Roman"/>
          <w:sz w:val="24"/>
          <w:szCs w:val="24"/>
        </w:rPr>
        <w:t>objective</w:t>
      </w:r>
      <w:r w:rsidRPr="000878EE">
        <w:rPr>
          <w:rFonts w:ascii="Times New Roman" w:hAnsi="Times New Roman" w:cs="Times New Roman"/>
          <w:spacing w:val="-5"/>
          <w:sz w:val="24"/>
          <w:szCs w:val="24"/>
        </w:rPr>
        <w:t xml:space="preserve"> </w:t>
      </w:r>
      <w:r w:rsidRPr="000878EE">
        <w:rPr>
          <w:rFonts w:ascii="Times New Roman" w:hAnsi="Times New Roman" w:cs="Times New Roman"/>
          <w:sz w:val="24"/>
          <w:szCs w:val="24"/>
        </w:rPr>
        <w:t>of</w:t>
      </w:r>
      <w:r w:rsidRPr="000878EE">
        <w:rPr>
          <w:rFonts w:ascii="Times New Roman" w:hAnsi="Times New Roman" w:cs="Times New Roman"/>
          <w:spacing w:val="-5"/>
          <w:sz w:val="24"/>
          <w:szCs w:val="24"/>
        </w:rPr>
        <w:t xml:space="preserve"> </w:t>
      </w:r>
      <w:r w:rsidRPr="000878EE">
        <w:rPr>
          <w:rFonts w:ascii="Times New Roman" w:hAnsi="Times New Roman" w:cs="Times New Roman"/>
          <w:sz w:val="24"/>
          <w:szCs w:val="24"/>
        </w:rPr>
        <w:t>the</w:t>
      </w:r>
      <w:r w:rsidRPr="000878EE">
        <w:rPr>
          <w:rFonts w:ascii="Times New Roman" w:hAnsi="Times New Roman" w:cs="Times New Roman"/>
          <w:spacing w:val="-5"/>
          <w:sz w:val="24"/>
          <w:szCs w:val="24"/>
        </w:rPr>
        <w:t xml:space="preserve"> </w:t>
      </w:r>
      <w:r w:rsidRPr="000878EE">
        <w:rPr>
          <w:rFonts w:ascii="Times New Roman" w:hAnsi="Times New Roman" w:cs="Times New Roman"/>
          <w:sz w:val="24"/>
          <w:szCs w:val="24"/>
        </w:rPr>
        <w:t>project</w:t>
      </w:r>
      <w:r w:rsidRPr="000878EE">
        <w:rPr>
          <w:rFonts w:ascii="Times New Roman" w:hAnsi="Times New Roman" w:cs="Times New Roman"/>
          <w:spacing w:val="-5"/>
          <w:sz w:val="24"/>
          <w:szCs w:val="24"/>
        </w:rPr>
        <w:t xml:space="preserve"> </w:t>
      </w:r>
      <w:r w:rsidRPr="000878EE">
        <w:rPr>
          <w:rFonts w:ascii="Times New Roman" w:hAnsi="Times New Roman" w:cs="Times New Roman"/>
          <w:sz w:val="24"/>
          <w:szCs w:val="24"/>
        </w:rPr>
        <w:t>is</w:t>
      </w:r>
      <w:r w:rsidRPr="000878EE">
        <w:rPr>
          <w:rFonts w:ascii="Times New Roman" w:hAnsi="Times New Roman" w:cs="Times New Roman"/>
          <w:spacing w:val="-5"/>
          <w:sz w:val="24"/>
          <w:szCs w:val="24"/>
        </w:rPr>
        <w:t xml:space="preserve"> </w:t>
      </w:r>
      <w:r w:rsidRPr="000878EE">
        <w:rPr>
          <w:rFonts w:ascii="Times New Roman" w:hAnsi="Times New Roman" w:cs="Times New Roman"/>
          <w:sz w:val="24"/>
          <w:szCs w:val="24"/>
        </w:rPr>
        <w:t>to strengthen Liberia’s climate-related observation and monitoring capabilities, early warning and early action systems,</w:t>
      </w:r>
      <w:r w:rsidRPr="000878EE">
        <w:rPr>
          <w:rFonts w:ascii="Times New Roman" w:hAnsi="Times New Roman" w:cs="Times New Roman"/>
          <w:spacing w:val="-8"/>
          <w:sz w:val="24"/>
          <w:szCs w:val="24"/>
        </w:rPr>
        <w:t xml:space="preserve"> </w:t>
      </w:r>
      <w:r w:rsidRPr="000878EE">
        <w:rPr>
          <w:rFonts w:ascii="Times New Roman" w:hAnsi="Times New Roman" w:cs="Times New Roman"/>
          <w:sz w:val="24"/>
          <w:szCs w:val="24"/>
        </w:rPr>
        <w:t>and</w:t>
      </w:r>
      <w:r w:rsidRPr="000878EE">
        <w:rPr>
          <w:rFonts w:ascii="Times New Roman" w:hAnsi="Times New Roman" w:cs="Times New Roman"/>
          <w:spacing w:val="-5"/>
          <w:sz w:val="24"/>
          <w:szCs w:val="24"/>
        </w:rPr>
        <w:t xml:space="preserve"> </w:t>
      </w:r>
      <w:r w:rsidRPr="000878EE">
        <w:rPr>
          <w:rFonts w:ascii="Times New Roman" w:hAnsi="Times New Roman" w:cs="Times New Roman"/>
          <w:sz w:val="24"/>
          <w:szCs w:val="24"/>
        </w:rPr>
        <w:t>other</w:t>
      </w:r>
      <w:r w:rsidRPr="000878EE">
        <w:rPr>
          <w:rFonts w:ascii="Times New Roman" w:hAnsi="Times New Roman" w:cs="Times New Roman"/>
          <w:spacing w:val="-9"/>
          <w:sz w:val="24"/>
          <w:szCs w:val="24"/>
        </w:rPr>
        <w:t xml:space="preserve"> </w:t>
      </w:r>
      <w:r w:rsidRPr="000878EE">
        <w:rPr>
          <w:rFonts w:ascii="Times New Roman" w:hAnsi="Times New Roman" w:cs="Times New Roman"/>
          <w:sz w:val="24"/>
          <w:szCs w:val="24"/>
        </w:rPr>
        <w:t>environmental-related</w:t>
      </w:r>
      <w:r w:rsidRPr="000878EE">
        <w:rPr>
          <w:rFonts w:ascii="Times New Roman" w:hAnsi="Times New Roman" w:cs="Times New Roman"/>
          <w:spacing w:val="-5"/>
          <w:sz w:val="24"/>
          <w:szCs w:val="24"/>
        </w:rPr>
        <w:t xml:space="preserve"> </w:t>
      </w:r>
      <w:r w:rsidRPr="000878EE">
        <w:rPr>
          <w:rFonts w:ascii="Times New Roman" w:hAnsi="Times New Roman" w:cs="Times New Roman"/>
          <w:sz w:val="24"/>
          <w:szCs w:val="24"/>
        </w:rPr>
        <w:t>information</w:t>
      </w:r>
      <w:r w:rsidRPr="000878EE">
        <w:rPr>
          <w:rFonts w:ascii="Times New Roman" w:hAnsi="Times New Roman" w:cs="Times New Roman"/>
          <w:spacing w:val="-10"/>
          <w:sz w:val="24"/>
          <w:szCs w:val="24"/>
        </w:rPr>
        <w:t xml:space="preserve"> </w:t>
      </w:r>
      <w:r w:rsidRPr="000878EE">
        <w:rPr>
          <w:rFonts w:ascii="Times New Roman" w:hAnsi="Times New Roman" w:cs="Times New Roman"/>
          <w:sz w:val="24"/>
          <w:szCs w:val="24"/>
        </w:rPr>
        <w:t>systems.</w:t>
      </w:r>
      <w:r w:rsidRPr="000878EE">
        <w:rPr>
          <w:rFonts w:ascii="Times New Roman" w:hAnsi="Times New Roman" w:cs="Times New Roman"/>
          <w:spacing w:val="-8"/>
          <w:sz w:val="24"/>
          <w:szCs w:val="24"/>
        </w:rPr>
        <w:t xml:space="preserve"> The objective </w:t>
      </w:r>
      <w:r w:rsidRPr="000878EE">
        <w:rPr>
          <w:rFonts w:ascii="Times New Roman" w:hAnsi="Times New Roman" w:cs="Times New Roman"/>
          <w:spacing w:val="-6"/>
          <w:sz w:val="24"/>
          <w:szCs w:val="24"/>
        </w:rPr>
        <w:t>seeks</w:t>
      </w:r>
      <w:r w:rsidRPr="000878EE">
        <w:rPr>
          <w:rFonts w:ascii="Times New Roman" w:hAnsi="Times New Roman" w:cs="Times New Roman"/>
          <w:spacing w:val="-10"/>
          <w:sz w:val="24"/>
          <w:szCs w:val="24"/>
        </w:rPr>
        <w:t xml:space="preserve"> </w:t>
      </w:r>
      <w:r w:rsidRPr="000878EE">
        <w:rPr>
          <w:rFonts w:ascii="Times New Roman" w:hAnsi="Times New Roman" w:cs="Times New Roman"/>
          <w:sz w:val="24"/>
          <w:szCs w:val="24"/>
        </w:rPr>
        <w:t>to</w:t>
      </w:r>
      <w:r w:rsidRPr="000878EE">
        <w:rPr>
          <w:rFonts w:ascii="Times New Roman" w:hAnsi="Times New Roman" w:cs="Times New Roman"/>
          <w:spacing w:val="-8"/>
          <w:sz w:val="24"/>
          <w:szCs w:val="24"/>
        </w:rPr>
        <w:t xml:space="preserve"> </w:t>
      </w:r>
      <w:r w:rsidRPr="000878EE">
        <w:rPr>
          <w:rFonts w:ascii="Times New Roman" w:hAnsi="Times New Roman" w:cs="Times New Roman"/>
          <w:sz w:val="24"/>
          <w:szCs w:val="24"/>
        </w:rPr>
        <w:t>drive</w:t>
      </w:r>
      <w:r w:rsidRPr="000878EE">
        <w:rPr>
          <w:rFonts w:ascii="Times New Roman" w:hAnsi="Times New Roman" w:cs="Times New Roman"/>
          <w:spacing w:val="-10"/>
          <w:sz w:val="24"/>
          <w:szCs w:val="24"/>
        </w:rPr>
        <w:t xml:space="preserve"> </w:t>
      </w:r>
      <w:r w:rsidRPr="000878EE">
        <w:rPr>
          <w:rFonts w:ascii="Times New Roman" w:hAnsi="Times New Roman" w:cs="Times New Roman"/>
          <w:sz w:val="24"/>
          <w:szCs w:val="24"/>
        </w:rPr>
        <w:t>a</w:t>
      </w:r>
      <w:r w:rsidRPr="000878EE">
        <w:rPr>
          <w:rFonts w:ascii="Times New Roman" w:hAnsi="Times New Roman" w:cs="Times New Roman"/>
          <w:spacing w:val="-6"/>
          <w:sz w:val="24"/>
          <w:szCs w:val="24"/>
        </w:rPr>
        <w:t xml:space="preserve"> </w:t>
      </w:r>
      <w:r w:rsidRPr="000878EE">
        <w:rPr>
          <w:rFonts w:ascii="Times New Roman" w:hAnsi="Times New Roman" w:cs="Times New Roman"/>
          <w:sz w:val="24"/>
          <w:szCs w:val="24"/>
        </w:rPr>
        <w:t>paradigm</w:t>
      </w:r>
      <w:r w:rsidRPr="000878EE">
        <w:rPr>
          <w:rFonts w:ascii="Times New Roman" w:hAnsi="Times New Roman" w:cs="Times New Roman"/>
          <w:spacing w:val="-6"/>
          <w:sz w:val="24"/>
          <w:szCs w:val="24"/>
        </w:rPr>
        <w:t xml:space="preserve"> </w:t>
      </w:r>
      <w:r w:rsidRPr="000878EE">
        <w:rPr>
          <w:rFonts w:ascii="Times New Roman" w:hAnsi="Times New Roman" w:cs="Times New Roman"/>
          <w:sz w:val="24"/>
          <w:szCs w:val="24"/>
        </w:rPr>
        <w:t>shift towards evidence-based climate-informed decision-making, planning, and response by integrating green growth, environmental resilience, and adaptation into national development planning through effective climate information systems in Liberia.</w:t>
      </w:r>
    </w:p>
    <w:bookmarkEnd w:id="0"/>
    <w:p w14:paraId="7F2CB4DA" w14:textId="77777777" w:rsidR="000878EE" w:rsidRPr="000878EE" w:rsidRDefault="000878EE" w:rsidP="000878EE">
      <w:pPr>
        <w:spacing w:line="240" w:lineRule="auto"/>
        <w:jc w:val="both"/>
        <w:rPr>
          <w:rFonts w:ascii="Times New Roman" w:hAnsi="Times New Roman" w:cs="Times New Roman"/>
          <w:sz w:val="24"/>
          <w:szCs w:val="24"/>
        </w:rPr>
      </w:pPr>
      <w:r w:rsidRPr="000878EE">
        <w:rPr>
          <w:rFonts w:ascii="Times New Roman" w:hAnsi="Times New Roman" w:cs="Times New Roman"/>
          <w:sz w:val="24"/>
          <w:szCs w:val="24"/>
        </w:rPr>
        <w:t>The Liberia CIS Project has five components as follows:</w:t>
      </w:r>
    </w:p>
    <w:p w14:paraId="7123062E" w14:textId="77777777" w:rsidR="000878EE" w:rsidRPr="000878EE" w:rsidRDefault="000878EE" w:rsidP="000878EE">
      <w:pPr>
        <w:pStyle w:val="NormalWeb"/>
        <w:numPr>
          <w:ilvl w:val="0"/>
          <w:numId w:val="17"/>
        </w:numPr>
        <w:spacing w:line="276" w:lineRule="auto"/>
        <w:jc w:val="both"/>
      </w:pPr>
      <w:r w:rsidRPr="000878EE">
        <w:rPr>
          <w:b/>
          <w:bCs/>
        </w:rPr>
        <w:t>Component 1: Enhanced Disaster Risk Knowledge of individuals and institutions across the Country</w:t>
      </w:r>
      <w:r w:rsidRPr="000878EE">
        <w:t xml:space="preserve">. This component aims to improve understanding of the risks </w:t>
      </w:r>
      <w:r w:rsidRPr="000878EE">
        <w:lastRenderedPageBreak/>
        <w:t xml:space="preserve">associated with different hydrometeorological hazards by establishing a decision support system comprising data management, technical assessment, and decision-making components. </w:t>
      </w:r>
    </w:p>
    <w:p w14:paraId="67B0FDA2" w14:textId="77777777" w:rsidR="000878EE" w:rsidRPr="000878EE" w:rsidRDefault="000878EE" w:rsidP="000878EE">
      <w:pPr>
        <w:pStyle w:val="NormalWeb"/>
        <w:numPr>
          <w:ilvl w:val="0"/>
          <w:numId w:val="17"/>
        </w:numPr>
        <w:spacing w:line="276" w:lineRule="auto"/>
        <w:jc w:val="both"/>
      </w:pPr>
      <w:r w:rsidRPr="000878EE">
        <w:rPr>
          <w:b/>
          <w:bCs/>
        </w:rPr>
        <w:t>Component 2: Enhanced Detection, Monitoring, Analysis, and Forecasting of the Hazards and Possible Consequences</w:t>
      </w:r>
      <w:r w:rsidRPr="000878EE">
        <w:t xml:space="preserve">. This component aims to strengthen the weather, water, and climate value chain by improving the existing production, support, and delivery systems and establishing a robust </w:t>
      </w:r>
      <w:proofErr w:type="spellStart"/>
      <w:r w:rsidRPr="000878EE">
        <w:t>hydromet</w:t>
      </w:r>
      <w:proofErr w:type="spellEnd"/>
      <w:r w:rsidRPr="000878EE">
        <w:t xml:space="preserve"> forecasting system. </w:t>
      </w:r>
    </w:p>
    <w:p w14:paraId="0BFF117D" w14:textId="77777777" w:rsidR="000878EE" w:rsidRPr="000878EE" w:rsidRDefault="000878EE" w:rsidP="000878EE">
      <w:pPr>
        <w:pStyle w:val="NormalWeb"/>
        <w:numPr>
          <w:ilvl w:val="0"/>
          <w:numId w:val="17"/>
        </w:numPr>
        <w:spacing w:line="276" w:lineRule="auto"/>
        <w:jc w:val="both"/>
      </w:pPr>
      <w:r w:rsidRPr="000878EE">
        <w:rPr>
          <w:b/>
          <w:bCs/>
        </w:rPr>
        <w:t xml:space="preserve">Component 3: Improved Warning Dissemination and Communication. </w:t>
      </w:r>
      <w:r w:rsidRPr="000878EE">
        <w:rPr>
          <w:bCs/>
        </w:rPr>
        <w:t>T</w:t>
      </w:r>
      <w:r w:rsidRPr="000878EE">
        <w:t>his component aims to enhance the communication system for service delivery and timely communication of warnings about imminent weather and climate hazards to people and communities at risk.</w:t>
      </w:r>
    </w:p>
    <w:p w14:paraId="534E8F86" w14:textId="77777777" w:rsidR="000878EE" w:rsidRPr="000878EE" w:rsidRDefault="000878EE" w:rsidP="000878EE">
      <w:pPr>
        <w:pStyle w:val="NormalWeb"/>
        <w:numPr>
          <w:ilvl w:val="0"/>
          <w:numId w:val="17"/>
        </w:numPr>
        <w:spacing w:line="276" w:lineRule="auto"/>
        <w:jc w:val="both"/>
      </w:pPr>
      <w:r w:rsidRPr="000878EE">
        <w:rPr>
          <w:b/>
          <w:bCs/>
        </w:rPr>
        <w:t>Component 4:</w:t>
      </w:r>
      <w:r w:rsidRPr="000878EE">
        <w:t xml:space="preserve"> </w:t>
      </w:r>
      <w:r w:rsidRPr="000878EE">
        <w:rPr>
          <w:b/>
          <w:bCs/>
        </w:rPr>
        <w:t xml:space="preserve">Improved Preparedness and Response Capabilities through legislation and forecast-based financing (“FBF”) mechanism. </w:t>
      </w:r>
      <w:r w:rsidRPr="000878EE">
        <w:rPr>
          <w:rStyle w:val="CommentReference"/>
          <w:rFonts w:eastAsiaTheme="minorHAnsi"/>
          <w:sz w:val="24"/>
          <w:szCs w:val="24"/>
        </w:rPr>
        <w:t>T</w:t>
      </w:r>
      <w:r w:rsidRPr="000878EE">
        <w:rPr>
          <w:color w:val="000000"/>
        </w:rPr>
        <w:t xml:space="preserve">he primary focus of this Component is to build the nation’s capacity to prepare for and respond to imminent weather- or climate-related hazards in an anticipatory manner, using Impact-based forecasts and the forecast-based financing mechanism. </w:t>
      </w:r>
    </w:p>
    <w:p w14:paraId="0A022994" w14:textId="07E4DA7B" w:rsidR="000878EE" w:rsidRDefault="000878EE" w:rsidP="000878EE">
      <w:pPr>
        <w:pStyle w:val="ListParagraph"/>
        <w:rPr>
          <w:rFonts w:ascii="Times New Roman" w:hAnsi="Times New Roman" w:cs="Times New Roman"/>
          <w:sz w:val="24"/>
          <w:szCs w:val="24"/>
        </w:rPr>
      </w:pPr>
      <w:r w:rsidRPr="000878EE">
        <w:rPr>
          <w:rFonts w:ascii="Times New Roman" w:hAnsi="Times New Roman" w:cs="Times New Roman"/>
          <w:b/>
          <w:bCs/>
          <w:sz w:val="24"/>
          <w:szCs w:val="24"/>
        </w:rPr>
        <w:t xml:space="preserve">Component 5: Co-ordinated Project Management and Implementation across all climate information service units in Liberia. </w:t>
      </w:r>
      <w:r w:rsidRPr="000878EE">
        <w:rPr>
          <w:rFonts w:ascii="Times New Roman" w:hAnsi="Times New Roman" w:cs="Times New Roman"/>
          <w:sz w:val="24"/>
          <w:szCs w:val="24"/>
        </w:rPr>
        <w:t xml:space="preserve">This component aims to have the right combination of skills, systems, and tools for effective project oversight, management, and implementation to achieve the expected results. </w:t>
      </w:r>
    </w:p>
    <w:p w14:paraId="25957328" w14:textId="77777777" w:rsidR="000878EE" w:rsidRPr="000878EE" w:rsidRDefault="000878EE" w:rsidP="000878EE">
      <w:pPr>
        <w:pStyle w:val="ListParagraph"/>
        <w:rPr>
          <w:rFonts w:ascii="Times New Roman" w:hAnsi="Times New Roman" w:cs="Times New Roman"/>
          <w:b/>
          <w:sz w:val="24"/>
          <w:szCs w:val="24"/>
        </w:rPr>
      </w:pPr>
    </w:p>
    <w:p w14:paraId="73D89E64" w14:textId="77777777" w:rsidR="003B5E54" w:rsidRPr="000878EE" w:rsidRDefault="003B5E54" w:rsidP="003F3943">
      <w:pPr>
        <w:pStyle w:val="ListParagraph"/>
        <w:numPr>
          <w:ilvl w:val="0"/>
          <w:numId w:val="15"/>
        </w:numPr>
        <w:spacing w:after="240" w:line="240" w:lineRule="auto"/>
        <w:jc w:val="both"/>
        <w:rPr>
          <w:rFonts w:ascii="Times New Roman" w:hAnsi="Times New Roman" w:cs="Times New Roman"/>
          <w:b/>
          <w:sz w:val="24"/>
          <w:szCs w:val="24"/>
        </w:rPr>
      </w:pPr>
      <w:r w:rsidRPr="000878EE">
        <w:rPr>
          <w:rFonts w:ascii="Times New Roman" w:hAnsi="Times New Roman" w:cs="Times New Roman"/>
          <w:b/>
          <w:sz w:val="24"/>
          <w:szCs w:val="24"/>
        </w:rPr>
        <w:t>Objective of the Position</w:t>
      </w:r>
    </w:p>
    <w:p w14:paraId="58414934" w14:textId="1EEC7D41" w:rsidR="003B5E54" w:rsidRPr="000878EE" w:rsidRDefault="000878EE" w:rsidP="000878EE">
      <w:pPr>
        <w:pStyle w:val="NormalWeb"/>
        <w:shd w:val="clear" w:color="auto" w:fill="FFFFFF"/>
        <w:ind w:left="360"/>
        <w:jc w:val="both"/>
      </w:pPr>
      <w:r w:rsidRPr="000008B7">
        <w:rPr>
          <w:rFonts w:ascii="TimesNewRomanPSMT" w:hAnsi="TimesNewRomanPSMT" w:cs="TimesNewRomanPSMT"/>
        </w:rPr>
        <w:t>The objective of the assignment is to improve the institutional capacity of the CIS Project through the development, upgrade</w:t>
      </w:r>
      <w:r>
        <w:rPr>
          <w:rFonts w:ascii="TimesNewRomanPSMT" w:hAnsi="TimesNewRomanPSMT" w:cs="TimesNewRomanPSMT"/>
        </w:rPr>
        <w:t>,</w:t>
      </w:r>
      <w:r w:rsidRPr="000008B7">
        <w:rPr>
          <w:rFonts w:ascii="TimesNewRomanPSMT" w:hAnsi="TimesNewRomanPSMT" w:cs="TimesNewRomanPSMT"/>
        </w:rPr>
        <w:t xml:space="preserve"> and reform of systems vital for improved service delivery. The aim is to strengthen the CIS Project planning and coordination capacity by ensuring </w:t>
      </w:r>
      <w:r>
        <w:rPr>
          <w:rFonts w:ascii="TimesNewRomanPSMT" w:hAnsi="TimesNewRomanPSMT" w:cs="TimesNewRomanPSMT"/>
        </w:rPr>
        <w:t xml:space="preserve">the </w:t>
      </w:r>
      <w:r w:rsidRPr="000008B7">
        <w:rPr>
          <w:rFonts w:ascii="TimesNewRomanPSMT" w:hAnsi="TimesNewRomanPSMT" w:cs="TimesNewRomanPSMT"/>
        </w:rPr>
        <w:t>timely procurement of works, goods</w:t>
      </w:r>
      <w:r>
        <w:rPr>
          <w:rFonts w:ascii="TimesNewRomanPSMT" w:hAnsi="TimesNewRomanPSMT" w:cs="TimesNewRomanPSMT"/>
        </w:rPr>
        <w:t>,</w:t>
      </w:r>
      <w:r w:rsidRPr="000008B7">
        <w:rPr>
          <w:rFonts w:ascii="TimesNewRomanPSMT" w:hAnsi="TimesNewRomanPSMT" w:cs="TimesNewRomanPSMT"/>
        </w:rPr>
        <w:t xml:space="preserve"> and services in accordance with the PPCC and Bank’s procurement rules and procedures.</w:t>
      </w:r>
    </w:p>
    <w:p w14:paraId="5BA238DD" w14:textId="77777777" w:rsidR="003B5E54" w:rsidRPr="000878EE" w:rsidRDefault="003B5E54" w:rsidP="003F3943">
      <w:pPr>
        <w:pStyle w:val="ListParagraph"/>
        <w:widowControl w:val="0"/>
        <w:numPr>
          <w:ilvl w:val="0"/>
          <w:numId w:val="15"/>
        </w:numPr>
        <w:autoSpaceDE w:val="0"/>
        <w:autoSpaceDN w:val="0"/>
        <w:adjustRightInd w:val="0"/>
        <w:spacing w:after="0" w:line="240" w:lineRule="auto"/>
        <w:rPr>
          <w:rFonts w:ascii="Times New Roman" w:hAnsi="Times New Roman" w:cs="Times New Roman"/>
          <w:b/>
          <w:sz w:val="24"/>
          <w:szCs w:val="24"/>
        </w:rPr>
      </w:pPr>
      <w:r w:rsidRPr="000878EE">
        <w:rPr>
          <w:rFonts w:ascii="Times New Roman" w:hAnsi="Times New Roman" w:cs="Times New Roman"/>
          <w:b/>
          <w:sz w:val="24"/>
          <w:szCs w:val="24"/>
        </w:rPr>
        <w:t>Scope of Work</w:t>
      </w:r>
    </w:p>
    <w:p w14:paraId="796C627A" w14:textId="77777777" w:rsidR="00EF7027" w:rsidRPr="000878EE" w:rsidRDefault="00EF7027" w:rsidP="00EF7027">
      <w:pPr>
        <w:pStyle w:val="ListParagraph"/>
        <w:widowControl w:val="0"/>
        <w:autoSpaceDE w:val="0"/>
        <w:autoSpaceDN w:val="0"/>
        <w:adjustRightInd w:val="0"/>
        <w:spacing w:after="0" w:line="240" w:lineRule="auto"/>
        <w:rPr>
          <w:rFonts w:ascii="Times New Roman" w:hAnsi="Times New Roman" w:cs="Times New Roman"/>
          <w:b/>
          <w:sz w:val="24"/>
          <w:szCs w:val="24"/>
        </w:rPr>
      </w:pPr>
    </w:p>
    <w:p w14:paraId="4E0AED9D" w14:textId="205F7EDC" w:rsidR="003B5E54" w:rsidRPr="000878EE" w:rsidRDefault="003B5E54" w:rsidP="003B5E54">
      <w:pPr>
        <w:spacing w:after="0" w:line="240" w:lineRule="auto"/>
        <w:jc w:val="both"/>
        <w:rPr>
          <w:rFonts w:ascii="Times New Roman" w:eastAsiaTheme="minorEastAsia" w:hAnsi="Times New Roman" w:cs="Times New Roman"/>
          <w:bCs/>
          <w:sz w:val="24"/>
          <w:szCs w:val="24"/>
        </w:rPr>
      </w:pPr>
      <w:r w:rsidRPr="000878EE">
        <w:rPr>
          <w:rFonts w:ascii="Times New Roman" w:eastAsiaTheme="minorEastAsia" w:hAnsi="Times New Roman" w:cs="Times New Roman"/>
          <w:bCs/>
          <w:sz w:val="24"/>
          <w:szCs w:val="24"/>
        </w:rPr>
        <w:t xml:space="preserve">The specific responsibilities of the </w:t>
      </w:r>
      <w:r w:rsidRPr="000878EE">
        <w:rPr>
          <w:rFonts w:ascii="Times New Roman" w:hAnsi="Times New Roman" w:cs="Times New Roman"/>
          <w:color w:val="000000" w:themeColor="text1"/>
          <w:sz w:val="24"/>
          <w:szCs w:val="24"/>
        </w:rPr>
        <w:t xml:space="preserve">Procurement Specialist </w:t>
      </w:r>
      <w:r w:rsidRPr="000878EE">
        <w:rPr>
          <w:rFonts w:ascii="Times New Roman" w:eastAsiaTheme="minorEastAsia" w:hAnsi="Times New Roman" w:cs="Times New Roman"/>
          <w:bCs/>
          <w:sz w:val="24"/>
          <w:szCs w:val="24"/>
        </w:rPr>
        <w:t>will include</w:t>
      </w:r>
      <w:r w:rsidR="00553109" w:rsidRPr="000878EE">
        <w:rPr>
          <w:rFonts w:ascii="Times New Roman" w:eastAsiaTheme="minorEastAsia" w:hAnsi="Times New Roman" w:cs="Times New Roman"/>
          <w:bCs/>
          <w:sz w:val="24"/>
          <w:szCs w:val="24"/>
        </w:rPr>
        <w:t>,</w:t>
      </w:r>
      <w:r w:rsidRPr="000878EE">
        <w:rPr>
          <w:rFonts w:ascii="Times New Roman" w:eastAsiaTheme="minorEastAsia" w:hAnsi="Times New Roman" w:cs="Times New Roman"/>
          <w:bCs/>
          <w:sz w:val="24"/>
          <w:szCs w:val="24"/>
        </w:rPr>
        <w:t xml:space="preserve"> but not </w:t>
      </w:r>
      <w:r w:rsidR="001C68AA">
        <w:rPr>
          <w:rFonts w:ascii="Times New Roman" w:eastAsiaTheme="minorEastAsia" w:hAnsi="Times New Roman" w:cs="Times New Roman"/>
          <w:bCs/>
          <w:sz w:val="24"/>
          <w:szCs w:val="24"/>
        </w:rPr>
        <w:t xml:space="preserve">be </w:t>
      </w:r>
      <w:r w:rsidRPr="000878EE">
        <w:rPr>
          <w:rFonts w:ascii="Times New Roman" w:eastAsiaTheme="minorEastAsia" w:hAnsi="Times New Roman" w:cs="Times New Roman"/>
          <w:bCs/>
          <w:sz w:val="24"/>
          <w:szCs w:val="24"/>
        </w:rPr>
        <w:t>limited to</w:t>
      </w:r>
      <w:r w:rsidR="000878EE" w:rsidRPr="000878EE">
        <w:rPr>
          <w:rFonts w:ascii="Times New Roman" w:eastAsiaTheme="minorEastAsia" w:hAnsi="Times New Roman" w:cs="Times New Roman"/>
          <w:bCs/>
          <w:sz w:val="24"/>
          <w:szCs w:val="24"/>
        </w:rPr>
        <w:t>,</w:t>
      </w:r>
      <w:r w:rsidRPr="000878EE">
        <w:rPr>
          <w:rFonts w:ascii="Times New Roman" w:eastAsiaTheme="minorEastAsia" w:hAnsi="Times New Roman" w:cs="Times New Roman"/>
          <w:bCs/>
          <w:sz w:val="24"/>
          <w:szCs w:val="24"/>
        </w:rPr>
        <w:t xml:space="preserve"> the following functions: </w:t>
      </w:r>
    </w:p>
    <w:p w14:paraId="144A6D4A" w14:textId="77777777" w:rsidR="003B5E54" w:rsidRPr="000878EE" w:rsidRDefault="003B5E54" w:rsidP="003B5E54">
      <w:pPr>
        <w:spacing w:after="0" w:line="240" w:lineRule="auto"/>
        <w:jc w:val="both"/>
        <w:outlineLvl w:val="0"/>
        <w:rPr>
          <w:rFonts w:ascii="Times New Roman" w:hAnsi="Times New Roman" w:cs="Times New Roman"/>
          <w:b/>
          <w:bCs/>
          <w:color w:val="000000" w:themeColor="text1"/>
          <w:sz w:val="24"/>
          <w:szCs w:val="24"/>
        </w:rPr>
      </w:pPr>
    </w:p>
    <w:p w14:paraId="064F6DC7" w14:textId="77777777" w:rsidR="00AF6AEA" w:rsidRPr="000878EE" w:rsidRDefault="00AF6AEA" w:rsidP="003B5E54">
      <w:pPr>
        <w:spacing w:after="0" w:line="240" w:lineRule="auto"/>
        <w:jc w:val="both"/>
        <w:outlineLvl w:val="0"/>
        <w:rPr>
          <w:rFonts w:ascii="Times New Roman" w:hAnsi="Times New Roman" w:cs="Times New Roman"/>
          <w:b/>
          <w:bCs/>
          <w:color w:val="000000" w:themeColor="text1"/>
          <w:sz w:val="24"/>
          <w:szCs w:val="24"/>
        </w:rPr>
      </w:pPr>
    </w:p>
    <w:p w14:paraId="3033201E" w14:textId="77777777" w:rsidR="003B5E54" w:rsidRPr="000878EE" w:rsidRDefault="003B5E54" w:rsidP="003B5E54">
      <w:pPr>
        <w:spacing w:after="0" w:line="240" w:lineRule="auto"/>
        <w:jc w:val="both"/>
        <w:outlineLvl w:val="0"/>
        <w:rPr>
          <w:rFonts w:ascii="Times New Roman" w:hAnsi="Times New Roman" w:cs="Times New Roman"/>
          <w:b/>
          <w:bCs/>
          <w:color w:val="000000" w:themeColor="text1"/>
          <w:sz w:val="24"/>
          <w:szCs w:val="24"/>
        </w:rPr>
      </w:pPr>
      <w:r w:rsidRPr="000878EE">
        <w:rPr>
          <w:rFonts w:ascii="Times New Roman" w:hAnsi="Times New Roman" w:cs="Times New Roman"/>
          <w:b/>
          <w:bCs/>
          <w:color w:val="000000" w:themeColor="text1"/>
          <w:sz w:val="24"/>
          <w:szCs w:val="24"/>
        </w:rPr>
        <w:t>Pre-bid invitation activities:</w:t>
      </w:r>
    </w:p>
    <w:p w14:paraId="3463FAE9" w14:textId="54B070E5" w:rsidR="003B5E54" w:rsidRPr="000878EE" w:rsidRDefault="003B5E54" w:rsidP="003B5E54">
      <w:pPr>
        <w:pStyle w:val="ListParagraph"/>
        <w:widowControl w:val="0"/>
        <w:numPr>
          <w:ilvl w:val="0"/>
          <w:numId w:val="7"/>
        </w:numPr>
        <w:autoSpaceDE w:val="0"/>
        <w:autoSpaceDN w:val="0"/>
        <w:adjustRightInd w:val="0"/>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Prepare procurement plans/schedules for each financial year, to be updated as required, and to be agreed with by the Client and reviewed and cleared by the African Development Bank;</w:t>
      </w:r>
    </w:p>
    <w:p w14:paraId="7A9D9894" w14:textId="77777777" w:rsidR="003B5E54" w:rsidRPr="000878EE" w:rsidRDefault="003B5E54" w:rsidP="003B5E54">
      <w:pPr>
        <w:pStyle w:val="ListParagraph"/>
        <w:widowControl w:val="0"/>
        <w:numPr>
          <w:ilvl w:val="0"/>
          <w:numId w:val="7"/>
        </w:numPr>
        <w:autoSpaceDE w:val="0"/>
        <w:autoSpaceDN w:val="0"/>
        <w:adjustRightInd w:val="0"/>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Ensure timely submission of all project procurement plans for review and approval by the Bank as required and update and monitor their implementation;</w:t>
      </w:r>
    </w:p>
    <w:p w14:paraId="0AF3611A" w14:textId="1362FE22" w:rsidR="003B5E54" w:rsidRPr="000878EE" w:rsidRDefault="003B5E54" w:rsidP="003B5E54">
      <w:pPr>
        <w:numPr>
          <w:ilvl w:val="1"/>
          <w:numId w:val="3"/>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Review specifications, cost estimations, terms of reference (</w:t>
      </w:r>
      <w:proofErr w:type="spellStart"/>
      <w:r w:rsidRPr="000878EE">
        <w:rPr>
          <w:rFonts w:ascii="Times New Roman" w:hAnsi="Times New Roman" w:cs="Times New Roman"/>
          <w:color w:val="000000" w:themeColor="text1"/>
          <w:sz w:val="24"/>
          <w:szCs w:val="24"/>
        </w:rPr>
        <w:t>ToRs</w:t>
      </w:r>
      <w:proofErr w:type="spellEnd"/>
      <w:r w:rsidRPr="000878EE">
        <w:rPr>
          <w:rFonts w:ascii="Times New Roman" w:hAnsi="Times New Roman" w:cs="Times New Roman"/>
          <w:color w:val="000000" w:themeColor="text1"/>
          <w:sz w:val="24"/>
          <w:szCs w:val="24"/>
        </w:rPr>
        <w:t>), e.tc, to ensure completeness;</w:t>
      </w:r>
    </w:p>
    <w:p w14:paraId="35E0D553" w14:textId="2FCD20D4" w:rsidR="003B5E54" w:rsidRPr="000878EE" w:rsidRDefault="003B5E54" w:rsidP="003B5E54">
      <w:pPr>
        <w:pStyle w:val="ListParagraph"/>
        <w:widowControl w:val="0"/>
        <w:numPr>
          <w:ilvl w:val="0"/>
          <w:numId w:val="6"/>
        </w:numPr>
        <w:autoSpaceDE w:val="0"/>
        <w:autoSpaceDN w:val="0"/>
        <w:adjustRightInd w:val="0"/>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Prepare Invitation for Bids, SPN, bidding document using standard African Development Bank Procurement Documents templates as required; and</w:t>
      </w:r>
    </w:p>
    <w:p w14:paraId="0D649172" w14:textId="77777777" w:rsidR="003B5E54" w:rsidRPr="000878EE" w:rsidRDefault="003B5E54" w:rsidP="003B5E54">
      <w:pPr>
        <w:pStyle w:val="ListParagraph"/>
        <w:widowControl w:val="0"/>
        <w:numPr>
          <w:ilvl w:val="0"/>
          <w:numId w:val="6"/>
        </w:numPr>
        <w:autoSpaceDE w:val="0"/>
        <w:autoSpaceDN w:val="0"/>
        <w:adjustRightInd w:val="0"/>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lastRenderedPageBreak/>
        <w:t xml:space="preserve">Coordinate and ensure timely responses to clarifications raised by bidders or </w:t>
      </w:r>
      <w:r w:rsidR="00553109" w:rsidRPr="000878EE">
        <w:rPr>
          <w:rFonts w:ascii="Times New Roman" w:hAnsi="Times New Roman" w:cs="Times New Roman"/>
          <w:color w:val="000000" w:themeColor="text1"/>
          <w:sz w:val="24"/>
          <w:szCs w:val="24"/>
        </w:rPr>
        <w:t>short-listed</w:t>
      </w:r>
      <w:r w:rsidRPr="000878EE">
        <w:rPr>
          <w:rFonts w:ascii="Times New Roman" w:hAnsi="Times New Roman" w:cs="Times New Roman"/>
          <w:color w:val="000000" w:themeColor="text1"/>
          <w:sz w:val="24"/>
          <w:szCs w:val="24"/>
        </w:rPr>
        <w:t xml:space="preserve"> consultants and circulation of minutes for pre-bid or pre-proposal </w:t>
      </w:r>
      <w:r w:rsidR="00476147" w:rsidRPr="000878EE">
        <w:rPr>
          <w:rFonts w:ascii="Times New Roman" w:hAnsi="Times New Roman" w:cs="Times New Roman"/>
          <w:color w:val="000000" w:themeColor="text1"/>
          <w:sz w:val="24"/>
          <w:szCs w:val="24"/>
        </w:rPr>
        <w:t>conferences, as may be required.</w:t>
      </w:r>
    </w:p>
    <w:p w14:paraId="662C700B" w14:textId="77777777" w:rsidR="003B5E54" w:rsidRPr="000878EE" w:rsidRDefault="003B5E54" w:rsidP="003B5E54">
      <w:pPr>
        <w:spacing w:after="0" w:line="240" w:lineRule="auto"/>
        <w:ind w:left="-225"/>
        <w:jc w:val="both"/>
        <w:rPr>
          <w:rFonts w:ascii="Times New Roman" w:hAnsi="Times New Roman" w:cs="Times New Roman"/>
          <w:b/>
          <w:bCs/>
          <w:i/>
          <w:color w:val="000000" w:themeColor="text1"/>
          <w:sz w:val="24"/>
          <w:szCs w:val="24"/>
        </w:rPr>
      </w:pPr>
    </w:p>
    <w:p w14:paraId="51D34796" w14:textId="77777777" w:rsidR="003B5E54" w:rsidRPr="000878EE" w:rsidRDefault="003B5E54" w:rsidP="003B5E54">
      <w:pPr>
        <w:spacing w:after="0" w:line="240" w:lineRule="auto"/>
        <w:jc w:val="both"/>
        <w:outlineLvl w:val="0"/>
        <w:rPr>
          <w:rFonts w:ascii="Times New Roman" w:hAnsi="Times New Roman" w:cs="Times New Roman"/>
          <w:color w:val="000000" w:themeColor="text1"/>
          <w:sz w:val="24"/>
          <w:szCs w:val="24"/>
        </w:rPr>
      </w:pPr>
      <w:r w:rsidRPr="000878EE">
        <w:rPr>
          <w:rFonts w:ascii="Times New Roman" w:hAnsi="Times New Roman" w:cs="Times New Roman"/>
          <w:b/>
          <w:bCs/>
          <w:color w:val="000000" w:themeColor="text1"/>
          <w:sz w:val="24"/>
          <w:szCs w:val="24"/>
        </w:rPr>
        <w:t>Bid invitation, evaluation</w:t>
      </w:r>
      <w:r w:rsidR="00553109" w:rsidRPr="000878EE">
        <w:rPr>
          <w:rFonts w:ascii="Times New Roman" w:hAnsi="Times New Roman" w:cs="Times New Roman"/>
          <w:b/>
          <w:bCs/>
          <w:color w:val="000000" w:themeColor="text1"/>
          <w:sz w:val="24"/>
          <w:szCs w:val="24"/>
        </w:rPr>
        <w:t>,</w:t>
      </w:r>
      <w:r w:rsidRPr="000878EE">
        <w:rPr>
          <w:rFonts w:ascii="Times New Roman" w:hAnsi="Times New Roman" w:cs="Times New Roman"/>
          <w:b/>
          <w:bCs/>
          <w:color w:val="000000" w:themeColor="text1"/>
          <w:sz w:val="24"/>
          <w:szCs w:val="24"/>
        </w:rPr>
        <w:t xml:space="preserve"> and contract award</w:t>
      </w:r>
      <w:r w:rsidRPr="000878EE">
        <w:rPr>
          <w:rFonts w:ascii="Times New Roman" w:hAnsi="Times New Roman" w:cs="Times New Roman"/>
          <w:color w:val="000000" w:themeColor="text1"/>
          <w:sz w:val="24"/>
          <w:szCs w:val="24"/>
        </w:rPr>
        <w:t xml:space="preserve"> </w:t>
      </w:r>
    </w:p>
    <w:p w14:paraId="316E2D6B" w14:textId="77777777" w:rsidR="003B5E54" w:rsidRPr="000878EE" w:rsidRDefault="003B5E54" w:rsidP="003B5E54">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 xml:space="preserve"> Provide professional guidance in preparing invitations for bids and advertising as required;</w:t>
      </w:r>
    </w:p>
    <w:p w14:paraId="6AD1393C" w14:textId="77777777" w:rsidR="003B5E54" w:rsidRPr="000878EE" w:rsidRDefault="003B5E54" w:rsidP="003B5E54">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Arrange publication of Specific Procurement Notices (SPN) and Requests for Expressions of Interest (REOI) in line with requirements of African Development Bank Procurement Framework, dated January 2016</w:t>
      </w:r>
      <w:r w:rsidR="00476147" w:rsidRPr="000878EE">
        <w:rPr>
          <w:rFonts w:ascii="Times New Roman" w:hAnsi="Times New Roman" w:cs="Times New Roman"/>
          <w:color w:val="000000" w:themeColor="text1"/>
          <w:sz w:val="24"/>
          <w:szCs w:val="24"/>
        </w:rPr>
        <w:t>;</w:t>
      </w:r>
    </w:p>
    <w:p w14:paraId="778DAB0E" w14:textId="77777777" w:rsidR="003B5E54" w:rsidRPr="000878EE" w:rsidRDefault="003B5E54" w:rsidP="003B5E54">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Conduct of pre-bid conferences, receipt and opening of the bids/proposals;</w:t>
      </w:r>
    </w:p>
    <w:p w14:paraId="10E82675" w14:textId="14316C7D" w:rsidR="003B5E54" w:rsidRPr="000878EE" w:rsidRDefault="003B5E54" w:rsidP="003B5E54">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 xml:space="preserve">Provide technical and professional guidance in the conduct of bid and proposal evaluation to </w:t>
      </w:r>
      <w:r w:rsidR="009B477A">
        <w:rPr>
          <w:rFonts w:ascii="Times New Roman" w:hAnsi="Times New Roman" w:cs="Times New Roman"/>
          <w:color w:val="000000" w:themeColor="text1"/>
          <w:sz w:val="24"/>
          <w:szCs w:val="24"/>
        </w:rPr>
        <w:t xml:space="preserve">the </w:t>
      </w:r>
      <w:r w:rsidRPr="000878EE">
        <w:rPr>
          <w:rFonts w:ascii="Times New Roman" w:hAnsi="Times New Roman" w:cs="Times New Roman"/>
          <w:color w:val="000000" w:themeColor="text1"/>
          <w:sz w:val="24"/>
          <w:szCs w:val="24"/>
        </w:rPr>
        <w:t>Evaluation Panel to ensure value for money;</w:t>
      </w:r>
    </w:p>
    <w:p w14:paraId="35181F69" w14:textId="77777777" w:rsidR="003B5E54" w:rsidRPr="000878EE" w:rsidRDefault="003B5E54" w:rsidP="003B5E54">
      <w:pPr>
        <w:numPr>
          <w:ilvl w:val="0"/>
          <w:numId w:val="5"/>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Prepare the notification of award for the selected bidder in consultation with the Project Manager;</w:t>
      </w:r>
    </w:p>
    <w:p w14:paraId="7979CEDD" w14:textId="70E8EF38" w:rsidR="003B5E54" w:rsidRPr="000878EE" w:rsidRDefault="003B5E54" w:rsidP="003B5E54">
      <w:pPr>
        <w:numPr>
          <w:ilvl w:val="0"/>
          <w:numId w:val="5"/>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Arrange for contract negotiation, oversee the negotiation process, and prepare negotiation minutes, draft contracts</w:t>
      </w:r>
      <w:r w:rsidR="009B477A">
        <w:rPr>
          <w:rFonts w:ascii="Times New Roman" w:hAnsi="Times New Roman" w:cs="Times New Roman"/>
          <w:color w:val="000000" w:themeColor="text1"/>
          <w:sz w:val="24"/>
          <w:szCs w:val="24"/>
        </w:rPr>
        <w:t>,</w:t>
      </w:r>
      <w:r w:rsidRPr="000878EE">
        <w:rPr>
          <w:rFonts w:ascii="Times New Roman" w:hAnsi="Times New Roman" w:cs="Times New Roman"/>
          <w:color w:val="000000" w:themeColor="text1"/>
          <w:sz w:val="24"/>
          <w:szCs w:val="24"/>
        </w:rPr>
        <w:t xml:space="preserve"> and requests for “no-objection” to contract awards;</w:t>
      </w:r>
    </w:p>
    <w:p w14:paraId="5101FEAD" w14:textId="77777777" w:rsidR="003B5E54" w:rsidRPr="000878EE" w:rsidRDefault="003B5E54" w:rsidP="003B5E54">
      <w:pPr>
        <w:numPr>
          <w:ilvl w:val="0"/>
          <w:numId w:val="5"/>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 xml:space="preserve">Provide professional guidance to the Project Manager in resolving </w:t>
      </w:r>
      <w:r w:rsidR="00553109" w:rsidRPr="000878EE">
        <w:rPr>
          <w:rFonts w:ascii="Times New Roman" w:hAnsi="Times New Roman" w:cs="Times New Roman"/>
          <w:color w:val="000000" w:themeColor="text1"/>
          <w:sz w:val="24"/>
          <w:szCs w:val="24"/>
        </w:rPr>
        <w:t>post-contract</w:t>
      </w:r>
      <w:r w:rsidRPr="000878EE">
        <w:rPr>
          <w:rFonts w:ascii="Times New Roman" w:hAnsi="Times New Roman" w:cs="Times New Roman"/>
          <w:color w:val="000000" w:themeColor="text1"/>
          <w:sz w:val="24"/>
          <w:szCs w:val="24"/>
        </w:rPr>
        <w:t xml:space="preserve"> issues.</w:t>
      </w:r>
    </w:p>
    <w:p w14:paraId="54941F91" w14:textId="77777777" w:rsidR="003B5E54" w:rsidRPr="000878EE" w:rsidRDefault="003B5E54" w:rsidP="003B5E54">
      <w:pPr>
        <w:spacing w:after="0" w:line="240" w:lineRule="auto"/>
        <w:jc w:val="both"/>
        <w:rPr>
          <w:rFonts w:ascii="Times New Roman" w:hAnsi="Times New Roman" w:cs="Times New Roman"/>
          <w:color w:val="333333"/>
          <w:sz w:val="24"/>
          <w:szCs w:val="24"/>
        </w:rPr>
      </w:pPr>
    </w:p>
    <w:p w14:paraId="518BED05" w14:textId="77777777" w:rsidR="003B5E54" w:rsidRPr="000878EE" w:rsidRDefault="003B5E54" w:rsidP="003B5E54">
      <w:pPr>
        <w:spacing w:after="0" w:line="240" w:lineRule="auto"/>
        <w:jc w:val="both"/>
        <w:outlineLvl w:val="0"/>
        <w:rPr>
          <w:rFonts w:ascii="Times New Roman" w:hAnsi="Times New Roman" w:cs="Times New Roman"/>
          <w:color w:val="000000" w:themeColor="text1"/>
          <w:sz w:val="24"/>
          <w:szCs w:val="24"/>
        </w:rPr>
      </w:pPr>
      <w:r w:rsidRPr="000878EE">
        <w:rPr>
          <w:rFonts w:ascii="Times New Roman" w:hAnsi="Times New Roman" w:cs="Times New Roman"/>
          <w:b/>
          <w:bCs/>
          <w:color w:val="000000" w:themeColor="text1"/>
          <w:sz w:val="24"/>
          <w:szCs w:val="24"/>
        </w:rPr>
        <w:t>Procurement Activities and Contract Management</w:t>
      </w:r>
      <w:r w:rsidRPr="000878EE">
        <w:rPr>
          <w:rFonts w:ascii="Times New Roman" w:hAnsi="Times New Roman" w:cs="Times New Roman"/>
          <w:color w:val="000000" w:themeColor="text1"/>
          <w:sz w:val="24"/>
          <w:szCs w:val="24"/>
        </w:rPr>
        <w:t xml:space="preserve"> </w:t>
      </w:r>
    </w:p>
    <w:p w14:paraId="0010AF83" w14:textId="6E22A2A6" w:rsidR="003B5E54" w:rsidRPr="000878EE" w:rsidRDefault="003B5E54" w:rsidP="003B5E54">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 xml:space="preserve">Establish and maintain a simple procurement management tracking system to monitor implementation of each procurement activity, and ensure efficient contract management; thereby, enhancing </w:t>
      </w:r>
      <w:r w:rsidR="000878EE">
        <w:rPr>
          <w:rFonts w:ascii="Times New Roman" w:hAnsi="Times New Roman" w:cs="Times New Roman"/>
          <w:color w:val="000000" w:themeColor="text1"/>
          <w:sz w:val="24"/>
          <w:szCs w:val="24"/>
        </w:rPr>
        <w:t xml:space="preserve">the </w:t>
      </w:r>
      <w:r w:rsidRPr="000878EE">
        <w:rPr>
          <w:rFonts w:ascii="Times New Roman" w:hAnsi="Times New Roman" w:cs="Times New Roman"/>
          <w:color w:val="000000" w:themeColor="text1"/>
          <w:sz w:val="24"/>
          <w:szCs w:val="24"/>
        </w:rPr>
        <w:t>acceptability of services rendered.</w:t>
      </w:r>
    </w:p>
    <w:p w14:paraId="1B29EE23" w14:textId="77777777" w:rsidR="003B5E54" w:rsidRPr="000878EE" w:rsidRDefault="003B5E54" w:rsidP="003B5E54">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eastAsia="Times New Roman" w:hAnsi="Times New Roman" w:cs="Times New Roman"/>
          <w:sz w:val="24"/>
          <w:szCs w:val="24"/>
        </w:rPr>
        <w:t>Review and endorse procurement documentation for compliance before submission for approval by the Project Manager and/or onward transmission to the African Development Bank;</w:t>
      </w:r>
    </w:p>
    <w:p w14:paraId="0CC19B66" w14:textId="77777777" w:rsidR="000878EE" w:rsidRDefault="0031786D" w:rsidP="000878EE">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eastAsia="Times New Roman" w:hAnsi="Times New Roman" w:cs="Times New Roman"/>
          <w:sz w:val="24"/>
          <w:szCs w:val="24"/>
        </w:rPr>
        <w:t xml:space="preserve">Responsible for maintaining proper procurement records and providing support during internal and external audits, as required. </w:t>
      </w:r>
    </w:p>
    <w:p w14:paraId="13AF08A2" w14:textId="77777777" w:rsidR="000878EE" w:rsidRDefault="000878EE" w:rsidP="000878EE">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 xml:space="preserve">Provide procurement advice to the Institutional Capacity Building Project Team and ensure the compliance of internal control requirements by team members; </w:t>
      </w:r>
    </w:p>
    <w:p w14:paraId="3AA6DCB2" w14:textId="77777777" w:rsidR="009B477A" w:rsidRDefault="000878EE" w:rsidP="009B477A">
      <w:pPr>
        <w:numPr>
          <w:ilvl w:val="1"/>
          <w:numId w:val="4"/>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 xml:space="preserve">Expeditiously follow up </w:t>
      </w:r>
      <w:r>
        <w:rPr>
          <w:rFonts w:ascii="Times New Roman" w:hAnsi="Times New Roman" w:cs="Times New Roman"/>
          <w:color w:val="000000" w:themeColor="text1"/>
          <w:sz w:val="24"/>
          <w:szCs w:val="24"/>
        </w:rPr>
        <w:t xml:space="preserve">on the </w:t>
      </w:r>
      <w:r w:rsidRPr="000878EE">
        <w:rPr>
          <w:rFonts w:ascii="Times New Roman" w:hAnsi="Times New Roman" w:cs="Times New Roman"/>
          <w:color w:val="000000" w:themeColor="text1"/>
          <w:sz w:val="24"/>
          <w:szCs w:val="24"/>
        </w:rPr>
        <w:t xml:space="preserve">supply of goods and services and forward certified invoices to Accounts for prompt payment; </w:t>
      </w:r>
    </w:p>
    <w:p w14:paraId="04C78BA4" w14:textId="5BAB4FD6" w:rsidR="009B477A" w:rsidRDefault="009B477A" w:rsidP="009B477A">
      <w:pPr>
        <w:numPr>
          <w:ilvl w:val="1"/>
          <w:numId w:val="4"/>
        </w:numPr>
        <w:spacing w:after="0" w:line="240" w:lineRule="auto"/>
        <w:ind w:left="360"/>
        <w:jc w:val="both"/>
        <w:rPr>
          <w:rFonts w:ascii="Times New Roman" w:hAnsi="Times New Roman" w:cs="Times New Roman"/>
          <w:color w:val="000000" w:themeColor="text1"/>
          <w:sz w:val="24"/>
          <w:szCs w:val="24"/>
        </w:rPr>
      </w:pPr>
      <w:r w:rsidRPr="009B477A">
        <w:rPr>
          <w:rFonts w:ascii="Times New Roman" w:hAnsi="Times New Roman" w:cs="Times New Roman"/>
          <w:color w:val="000000" w:themeColor="text1"/>
          <w:sz w:val="24"/>
          <w:szCs w:val="24"/>
        </w:rPr>
        <w:t xml:space="preserve">Participate in the evaluation of proposals and related </w:t>
      </w:r>
      <w:r w:rsidR="00B24911">
        <w:rPr>
          <w:rFonts w:ascii="Times New Roman" w:hAnsi="Times New Roman" w:cs="Times New Roman"/>
          <w:color w:val="000000" w:themeColor="text1"/>
          <w:sz w:val="24"/>
          <w:szCs w:val="24"/>
        </w:rPr>
        <w:t>tasks</w:t>
      </w:r>
      <w:r w:rsidRPr="009B477A">
        <w:rPr>
          <w:rFonts w:ascii="Times New Roman" w:hAnsi="Times New Roman" w:cs="Times New Roman"/>
          <w:color w:val="000000" w:themeColor="text1"/>
          <w:sz w:val="24"/>
          <w:szCs w:val="24"/>
        </w:rPr>
        <w:t xml:space="preserve"> on the Project, as may be required by the PIU and in accordance with its internal procurement policies, manuals and guidelines; </w:t>
      </w:r>
    </w:p>
    <w:p w14:paraId="2709A84F" w14:textId="46AA0D28" w:rsidR="009B477A" w:rsidRPr="009B477A" w:rsidRDefault="009B477A" w:rsidP="009B477A">
      <w:pPr>
        <w:numPr>
          <w:ilvl w:val="1"/>
          <w:numId w:val="4"/>
        </w:numPr>
        <w:spacing w:after="0" w:line="240" w:lineRule="auto"/>
        <w:ind w:left="360"/>
        <w:jc w:val="both"/>
        <w:rPr>
          <w:rFonts w:ascii="Times New Roman" w:hAnsi="Times New Roman" w:cs="Times New Roman"/>
          <w:color w:val="000000" w:themeColor="text1"/>
          <w:sz w:val="24"/>
          <w:szCs w:val="24"/>
        </w:rPr>
      </w:pPr>
      <w:r w:rsidRPr="009B477A">
        <w:rPr>
          <w:rFonts w:ascii="Times New Roman" w:hAnsi="Times New Roman" w:cs="Times New Roman"/>
          <w:color w:val="000000" w:themeColor="text1"/>
          <w:sz w:val="24"/>
          <w:szCs w:val="24"/>
        </w:rPr>
        <w:t xml:space="preserve">Draft, negotiate and finalize all types of contractual correspondence and documents; </w:t>
      </w:r>
    </w:p>
    <w:p w14:paraId="3761C4A0" w14:textId="77777777" w:rsidR="009B477A" w:rsidRDefault="009B477A" w:rsidP="009B477A">
      <w:pPr>
        <w:spacing w:after="0" w:line="240" w:lineRule="auto"/>
        <w:jc w:val="both"/>
        <w:rPr>
          <w:rFonts w:ascii="Times New Roman" w:hAnsi="Times New Roman" w:cs="Times New Roman"/>
          <w:color w:val="000000" w:themeColor="text1"/>
          <w:sz w:val="24"/>
          <w:szCs w:val="24"/>
        </w:rPr>
      </w:pPr>
    </w:p>
    <w:p w14:paraId="3A7F94D2" w14:textId="4DA9DCB2" w:rsidR="00476147" w:rsidRPr="00B24911" w:rsidRDefault="009B477A" w:rsidP="009B477A">
      <w:pPr>
        <w:numPr>
          <w:ilvl w:val="1"/>
          <w:numId w:val="4"/>
        </w:numPr>
        <w:spacing w:after="0" w:line="240" w:lineRule="auto"/>
        <w:ind w:left="360"/>
        <w:jc w:val="both"/>
        <w:rPr>
          <w:rFonts w:ascii="Times New Roman" w:hAnsi="Times New Roman" w:cs="Times New Roman"/>
          <w:color w:val="000000" w:themeColor="text1"/>
          <w:sz w:val="24"/>
          <w:szCs w:val="24"/>
        </w:rPr>
      </w:pPr>
      <w:r w:rsidRPr="009B477A">
        <w:rPr>
          <w:rFonts w:ascii="Times New Roman" w:eastAsia="Times New Roman" w:hAnsi="Times New Roman" w:cs="Times New Roman"/>
          <w:position w:val="2"/>
          <w:sz w:val="24"/>
          <w:szCs w:val="24"/>
        </w:rPr>
        <w:t xml:space="preserve">Develop tools for capturing procurement data and identifying progress towards the achievement of procurement schedules, including updating and maintaining procurement records and filing system in accordance with PPCC and AFDB Procurement policy; </w:t>
      </w:r>
    </w:p>
    <w:p w14:paraId="0D9CD897" w14:textId="77777777" w:rsidR="00B24911" w:rsidRDefault="00B24911" w:rsidP="00B24911">
      <w:pPr>
        <w:pStyle w:val="ListParagraph"/>
        <w:rPr>
          <w:rFonts w:ascii="Times New Roman" w:hAnsi="Times New Roman" w:cs="Times New Roman"/>
          <w:color w:val="000000" w:themeColor="text1"/>
          <w:sz w:val="24"/>
          <w:szCs w:val="24"/>
        </w:rPr>
      </w:pPr>
    </w:p>
    <w:p w14:paraId="5622BC40" w14:textId="77777777" w:rsidR="00B24911" w:rsidRDefault="00B24911" w:rsidP="00B24911">
      <w:pPr>
        <w:spacing w:after="0" w:line="240" w:lineRule="auto"/>
        <w:jc w:val="both"/>
        <w:rPr>
          <w:rFonts w:ascii="Times New Roman" w:hAnsi="Times New Roman" w:cs="Times New Roman"/>
          <w:color w:val="000000" w:themeColor="text1"/>
          <w:sz w:val="24"/>
          <w:szCs w:val="24"/>
        </w:rPr>
      </w:pPr>
    </w:p>
    <w:p w14:paraId="552DDD90" w14:textId="77777777" w:rsidR="00B24911" w:rsidRDefault="00B24911" w:rsidP="00B24911">
      <w:pPr>
        <w:spacing w:after="0" w:line="240" w:lineRule="auto"/>
        <w:jc w:val="both"/>
        <w:rPr>
          <w:rFonts w:ascii="Times New Roman" w:hAnsi="Times New Roman" w:cs="Times New Roman"/>
          <w:color w:val="000000" w:themeColor="text1"/>
          <w:sz w:val="24"/>
          <w:szCs w:val="24"/>
        </w:rPr>
      </w:pPr>
    </w:p>
    <w:p w14:paraId="7B9F85E8" w14:textId="77777777" w:rsidR="009B477A" w:rsidRPr="009B477A" w:rsidRDefault="009B477A" w:rsidP="009B477A">
      <w:pPr>
        <w:spacing w:after="0" w:line="240" w:lineRule="auto"/>
        <w:jc w:val="both"/>
        <w:rPr>
          <w:rFonts w:ascii="Times New Roman" w:hAnsi="Times New Roman" w:cs="Times New Roman"/>
          <w:color w:val="000000" w:themeColor="text1"/>
          <w:sz w:val="24"/>
          <w:szCs w:val="24"/>
        </w:rPr>
      </w:pPr>
    </w:p>
    <w:p w14:paraId="4B7D08A4" w14:textId="77777777" w:rsidR="003B5E54" w:rsidRPr="000878EE" w:rsidRDefault="003B5E54" w:rsidP="003B5E54">
      <w:pPr>
        <w:spacing w:after="0" w:line="240" w:lineRule="auto"/>
        <w:jc w:val="both"/>
        <w:outlineLvl w:val="0"/>
        <w:rPr>
          <w:rFonts w:ascii="Times New Roman" w:hAnsi="Times New Roman" w:cs="Times New Roman"/>
          <w:b/>
          <w:bCs/>
          <w:color w:val="000000" w:themeColor="text1"/>
          <w:sz w:val="24"/>
          <w:szCs w:val="24"/>
        </w:rPr>
      </w:pPr>
      <w:r w:rsidRPr="000878EE">
        <w:rPr>
          <w:rFonts w:ascii="Times New Roman" w:hAnsi="Times New Roman" w:cs="Times New Roman"/>
          <w:b/>
          <w:bCs/>
          <w:color w:val="000000" w:themeColor="text1"/>
          <w:sz w:val="24"/>
          <w:szCs w:val="24"/>
        </w:rPr>
        <w:t>Capacity Building</w:t>
      </w:r>
    </w:p>
    <w:p w14:paraId="16C158F1" w14:textId="77777777" w:rsidR="003B5E54" w:rsidRPr="000878EE" w:rsidRDefault="003B5E54" w:rsidP="003B5E54">
      <w:pPr>
        <w:numPr>
          <w:ilvl w:val="0"/>
          <w:numId w:val="5"/>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 xml:space="preserve">Providing On-the-job capacity building of PMU procurement counterparts in providing necessary feedback and advice on </w:t>
      </w:r>
      <w:r w:rsidR="00553109" w:rsidRPr="000878EE">
        <w:rPr>
          <w:rFonts w:ascii="Times New Roman" w:hAnsi="Times New Roman" w:cs="Times New Roman"/>
          <w:color w:val="000000" w:themeColor="text1"/>
          <w:sz w:val="24"/>
          <w:szCs w:val="24"/>
        </w:rPr>
        <w:t xml:space="preserve">a </w:t>
      </w:r>
      <w:r w:rsidRPr="000878EE">
        <w:rPr>
          <w:rFonts w:ascii="Times New Roman" w:hAnsi="Times New Roman" w:cs="Times New Roman"/>
          <w:color w:val="000000" w:themeColor="text1"/>
          <w:sz w:val="24"/>
          <w:szCs w:val="24"/>
        </w:rPr>
        <w:t>case-by-case basis throughout the contract period of the consultancy.</w:t>
      </w:r>
    </w:p>
    <w:p w14:paraId="127DD578" w14:textId="4E8CA589" w:rsidR="003B5E54" w:rsidRPr="000878EE" w:rsidRDefault="003B5E54" w:rsidP="003B5E54">
      <w:pPr>
        <w:numPr>
          <w:ilvl w:val="0"/>
          <w:numId w:val="5"/>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lastRenderedPageBreak/>
        <w:t>Provide support and training to components/subcomponents on the procurement procedures applicable under the project through hands-on training</w:t>
      </w:r>
      <w:r w:rsidR="009B477A">
        <w:rPr>
          <w:rFonts w:ascii="Times New Roman" w:hAnsi="Times New Roman" w:cs="Times New Roman"/>
          <w:color w:val="000000" w:themeColor="text1"/>
          <w:sz w:val="24"/>
          <w:szCs w:val="24"/>
        </w:rPr>
        <w:t>,</w:t>
      </w:r>
      <w:r w:rsidRPr="000878EE">
        <w:rPr>
          <w:rFonts w:ascii="Times New Roman" w:hAnsi="Times New Roman" w:cs="Times New Roman"/>
          <w:color w:val="000000" w:themeColor="text1"/>
          <w:sz w:val="24"/>
          <w:szCs w:val="24"/>
        </w:rPr>
        <w:t xml:space="preserve"> and provide procurement guidance to these beneficiaries during project implementation</w:t>
      </w:r>
      <w:r w:rsidR="00553109" w:rsidRPr="000878EE">
        <w:rPr>
          <w:rFonts w:ascii="Times New Roman" w:hAnsi="Times New Roman" w:cs="Times New Roman"/>
          <w:color w:val="000000" w:themeColor="text1"/>
          <w:sz w:val="24"/>
          <w:szCs w:val="24"/>
        </w:rPr>
        <w:t>.</w:t>
      </w:r>
    </w:p>
    <w:p w14:paraId="00730DC0" w14:textId="77777777" w:rsidR="003B5E54" w:rsidRPr="000878EE" w:rsidRDefault="003B5E54" w:rsidP="003B5E54">
      <w:pPr>
        <w:spacing w:after="0" w:line="240" w:lineRule="auto"/>
        <w:jc w:val="both"/>
        <w:outlineLvl w:val="0"/>
        <w:rPr>
          <w:rFonts w:ascii="Times New Roman" w:hAnsi="Times New Roman" w:cs="Times New Roman"/>
          <w:b/>
          <w:bCs/>
          <w:sz w:val="24"/>
          <w:szCs w:val="24"/>
        </w:rPr>
      </w:pPr>
    </w:p>
    <w:p w14:paraId="58E33838" w14:textId="77777777" w:rsidR="003B5E54" w:rsidRPr="000878EE" w:rsidRDefault="003B5E54" w:rsidP="003F3943">
      <w:pPr>
        <w:pStyle w:val="ListParagraph"/>
        <w:numPr>
          <w:ilvl w:val="0"/>
          <w:numId w:val="15"/>
        </w:numPr>
        <w:spacing w:after="0" w:line="240" w:lineRule="auto"/>
        <w:jc w:val="both"/>
        <w:outlineLvl w:val="0"/>
        <w:rPr>
          <w:rFonts w:ascii="Times New Roman" w:hAnsi="Times New Roman" w:cs="Times New Roman"/>
          <w:sz w:val="24"/>
          <w:szCs w:val="24"/>
        </w:rPr>
      </w:pPr>
      <w:r w:rsidRPr="000878EE">
        <w:rPr>
          <w:rFonts w:ascii="Times New Roman" w:hAnsi="Times New Roman" w:cs="Times New Roman"/>
          <w:b/>
          <w:bCs/>
          <w:sz w:val="24"/>
          <w:szCs w:val="24"/>
        </w:rPr>
        <w:t xml:space="preserve">Deliverables </w:t>
      </w:r>
    </w:p>
    <w:p w14:paraId="1FF0A266" w14:textId="77777777" w:rsidR="00EF7027" w:rsidRPr="000878EE" w:rsidRDefault="00EF7027" w:rsidP="00EF7027">
      <w:pPr>
        <w:pStyle w:val="ListParagraph"/>
        <w:spacing w:after="0" w:line="240" w:lineRule="auto"/>
        <w:jc w:val="both"/>
        <w:outlineLvl w:val="0"/>
        <w:rPr>
          <w:rFonts w:ascii="Times New Roman" w:hAnsi="Times New Roman" w:cs="Times New Roman"/>
          <w:sz w:val="24"/>
          <w:szCs w:val="24"/>
        </w:rPr>
      </w:pPr>
    </w:p>
    <w:p w14:paraId="6D92F121" w14:textId="77777777" w:rsidR="003B5E54" w:rsidRPr="000878EE" w:rsidRDefault="003B5E54" w:rsidP="003B5E54">
      <w:pPr>
        <w:numPr>
          <w:ilvl w:val="0"/>
          <w:numId w:val="8"/>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Monthly reports on procurement status and capacity building activities;</w:t>
      </w:r>
    </w:p>
    <w:p w14:paraId="3939632B" w14:textId="77777777" w:rsidR="003B5E54" w:rsidRPr="000878EE" w:rsidRDefault="003B5E54" w:rsidP="003B5E54">
      <w:pPr>
        <w:numPr>
          <w:ilvl w:val="0"/>
          <w:numId w:val="8"/>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Quarterly reports;</w:t>
      </w:r>
    </w:p>
    <w:p w14:paraId="699E3CEA" w14:textId="77777777" w:rsidR="003B5E54" w:rsidRPr="000878EE" w:rsidRDefault="003B5E54" w:rsidP="003B5E54">
      <w:pPr>
        <w:numPr>
          <w:ilvl w:val="0"/>
          <w:numId w:val="8"/>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Annual reports;</w:t>
      </w:r>
    </w:p>
    <w:p w14:paraId="7693C41B" w14:textId="77777777" w:rsidR="003B5E54" w:rsidRPr="000878EE" w:rsidRDefault="003B5E54" w:rsidP="003B5E54">
      <w:pPr>
        <w:numPr>
          <w:ilvl w:val="0"/>
          <w:numId w:val="8"/>
        </w:numPr>
        <w:spacing w:after="0" w:line="240" w:lineRule="auto"/>
        <w:ind w:left="360"/>
        <w:jc w:val="both"/>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Any other report as may be required by the project;</w:t>
      </w:r>
    </w:p>
    <w:p w14:paraId="1DD73D9E" w14:textId="77777777" w:rsidR="003B5E54" w:rsidRPr="000878EE" w:rsidRDefault="003B5E54" w:rsidP="003B5E54">
      <w:pPr>
        <w:spacing w:after="0" w:line="240" w:lineRule="auto"/>
        <w:jc w:val="both"/>
        <w:rPr>
          <w:rFonts w:ascii="Times New Roman" w:hAnsi="Times New Roman" w:cs="Times New Roman"/>
          <w:color w:val="000000" w:themeColor="text1"/>
          <w:sz w:val="24"/>
          <w:szCs w:val="24"/>
        </w:rPr>
      </w:pPr>
    </w:p>
    <w:p w14:paraId="656388F9" w14:textId="77777777" w:rsidR="003B5E54" w:rsidRPr="000878EE" w:rsidRDefault="003B5E54" w:rsidP="003F3943">
      <w:pPr>
        <w:pStyle w:val="ListParagraph"/>
        <w:numPr>
          <w:ilvl w:val="0"/>
          <w:numId w:val="15"/>
        </w:numPr>
        <w:spacing w:after="0" w:line="240" w:lineRule="auto"/>
        <w:jc w:val="both"/>
        <w:outlineLvl w:val="0"/>
        <w:rPr>
          <w:rFonts w:ascii="Times New Roman" w:hAnsi="Times New Roman" w:cs="Times New Roman"/>
          <w:b/>
          <w:bCs/>
          <w:sz w:val="24"/>
          <w:szCs w:val="24"/>
        </w:rPr>
      </w:pPr>
      <w:r w:rsidRPr="000878EE">
        <w:rPr>
          <w:rFonts w:ascii="Times New Roman" w:hAnsi="Times New Roman" w:cs="Times New Roman"/>
          <w:b/>
          <w:bCs/>
          <w:sz w:val="24"/>
          <w:szCs w:val="24"/>
        </w:rPr>
        <w:t>Reporting</w:t>
      </w:r>
    </w:p>
    <w:p w14:paraId="368AA99A" w14:textId="77777777" w:rsidR="00EF7027" w:rsidRPr="000878EE" w:rsidRDefault="00EF7027" w:rsidP="00EF7027">
      <w:pPr>
        <w:pStyle w:val="ListParagraph"/>
        <w:spacing w:after="0" w:line="240" w:lineRule="auto"/>
        <w:jc w:val="both"/>
        <w:outlineLvl w:val="0"/>
        <w:rPr>
          <w:rFonts w:ascii="Times New Roman" w:hAnsi="Times New Roman" w:cs="Times New Roman"/>
          <w:b/>
          <w:bCs/>
          <w:sz w:val="24"/>
          <w:szCs w:val="24"/>
        </w:rPr>
      </w:pPr>
    </w:p>
    <w:p w14:paraId="00993711" w14:textId="77777777" w:rsidR="003B5E54" w:rsidRPr="000878EE" w:rsidRDefault="003B5E54" w:rsidP="003B5E54">
      <w:pPr>
        <w:spacing w:after="0" w:line="240" w:lineRule="auto"/>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The Procurement Specialist will report to the Project Manager.</w:t>
      </w:r>
      <w:r w:rsidRPr="000878EE">
        <w:rPr>
          <w:rFonts w:ascii="Times New Roman" w:hAnsi="Times New Roman" w:cs="Times New Roman"/>
          <w:color w:val="0070C0"/>
          <w:sz w:val="24"/>
          <w:szCs w:val="24"/>
        </w:rPr>
        <w:t xml:space="preserve"> </w:t>
      </w:r>
      <w:r w:rsidRPr="000878EE">
        <w:rPr>
          <w:rFonts w:ascii="Times New Roman" w:hAnsi="Times New Roman" w:cs="Times New Roman"/>
          <w:color w:val="000000" w:themeColor="text1"/>
          <w:sz w:val="24"/>
          <w:szCs w:val="24"/>
        </w:rPr>
        <w:t xml:space="preserve">He/she shall contribute to the preparation of the project’s Quarterly Progress Reports </w:t>
      </w:r>
      <w:r w:rsidR="00553109" w:rsidRPr="000878EE">
        <w:rPr>
          <w:rFonts w:ascii="Times New Roman" w:hAnsi="Times New Roman" w:cs="Times New Roman"/>
          <w:color w:val="000000" w:themeColor="text1"/>
          <w:sz w:val="24"/>
          <w:szCs w:val="24"/>
        </w:rPr>
        <w:t xml:space="preserve">and other reports as </w:t>
      </w:r>
      <w:r w:rsidRPr="000878EE">
        <w:rPr>
          <w:rFonts w:ascii="Times New Roman" w:hAnsi="Times New Roman" w:cs="Times New Roman"/>
          <w:color w:val="000000" w:themeColor="text1"/>
          <w:sz w:val="24"/>
          <w:szCs w:val="24"/>
        </w:rPr>
        <w:t>may be required.</w:t>
      </w:r>
    </w:p>
    <w:p w14:paraId="10E22A8C" w14:textId="77777777" w:rsidR="003B5E54" w:rsidRPr="000878EE" w:rsidRDefault="003B5E54" w:rsidP="003B5E54">
      <w:pPr>
        <w:spacing w:after="0" w:line="240" w:lineRule="auto"/>
        <w:jc w:val="both"/>
        <w:rPr>
          <w:rFonts w:ascii="Times New Roman" w:hAnsi="Times New Roman" w:cs="Times New Roman"/>
          <w:color w:val="000000" w:themeColor="text1"/>
          <w:sz w:val="24"/>
          <w:szCs w:val="24"/>
        </w:rPr>
      </w:pPr>
    </w:p>
    <w:p w14:paraId="4F86E625" w14:textId="77777777" w:rsidR="003B5E54" w:rsidRPr="000878EE" w:rsidRDefault="003B5E54" w:rsidP="003F3943">
      <w:pPr>
        <w:pStyle w:val="ListParagraph"/>
        <w:numPr>
          <w:ilvl w:val="0"/>
          <w:numId w:val="15"/>
        </w:numPr>
        <w:spacing w:after="0" w:line="240" w:lineRule="auto"/>
        <w:jc w:val="both"/>
        <w:outlineLvl w:val="0"/>
        <w:rPr>
          <w:rFonts w:ascii="Times New Roman" w:hAnsi="Times New Roman" w:cs="Times New Roman"/>
          <w:b/>
          <w:bCs/>
          <w:sz w:val="24"/>
          <w:szCs w:val="24"/>
        </w:rPr>
      </w:pPr>
      <w:r w:rsidRPr="000878EE">
        <w:rPr>
          <w:rFonts w:ascii="Times New Roman" w:hAnsi="Times New Roman" w:cs="Times New Roman"/>
          <w:b/>
          <w:bCs/>
          <w:sz w:val="24"/>
          <w:szCs w:val="24"/>
        </w:rPr>
        <w:t>Institutional Arrangements</w:t>
      </w:r>
    </w:p>
    <w:p w14:paraId="05380202" w14:textId="77777777" w:rsidR="00EF7027" w:rsidRPr="000878EE" w:rsidRDefault="00EF7027" w:rsidP="00EF7027">
      <w:pPr>
        <w:pStyle w:val="ListParagraph"/>
        <w:spacing w:after="0" w:line="240" w:lineRule="auto"/>
        <w:jc w:val="both"/>
        <w:outlineLvl w:val="0"/>
        <w:rPr>
          <w:rFonts w:ascii="Times New Roman" w:hAnsi="Times New Roman" w:cs="Times New Roman"/>
          <w:b/>
          <w:bCs/>
          <w:sz w:val="24"/>
          <w:szCs w:val="24"/>
        </w:rPr>
      </w:pPr>
    </w:p>
    <w:p w14:paraId="50B1B961" w14:textId="1C4EB0D0" w:rsidR="003B5E54" w:rsidRPr="000878EE" w:rsidRDefault="003B5E54" w:rsidP="003B5E54">
      <w:pPr>
        <w:spacing w:after="0" w:line="240" w:lineRule="auto"/>
        <w:jc w:val="both"/>
        <w:rPr>
          <w:rFonts w:ascii="Times New Roman" w:hAnsi="Times New Roman" w:cs="Times New Roman"/>
          <w:color w:val="000000" w:themeColor="text1"/>
          <w:sz w:val="24"/>
          <w:szCs w:val="24"/>
        </w:rPr>
      </w:pPr>
      <w:r w:rsidRPr="000878EE">
        <w:rPr>
          <w:rFonts w:ascii="Times New Roman" w:eastAsia="Times New Roman" w:hAnsi="Times New Roman" w:cs="Times New Roman"/>
          <w:sz w:val="24"/>
          <w:szCs w:val="24"/>
        </w:rPr>
        <w:t>The Procurement Specialist shall report directly to the Project Manager within the Project Management Unit (PMU). He</w:t>
      </w:r>
      <w:r w:rsidR="00190B23">
        <w:rPr>
          <w:rFonts w:ascii="Times New Roman" w:eastAsia="Times New Roman" w:hAnsi="Times New Roman" w:cs="Times New Roman"/>
          <w:sz w:val="24"/>
          <w:szCs w:val="24"/>
        </w:rPr>
        <w:t xml:space="preserve"> or </w:t>
      </w:r>
      <w:r w:rsidRPr="000878EE">
        <w:rPr>
          <w:rFonts w:ascii="Times New Roman" w:eastAsia="Times New Roman" w:hAnsi="Times New Roman" w:cs="Times New Roman"/>
          <w:sz w:val="24"/>
          <w:szCs w:val="24"/>
        </w:rPr>
        <w:t>She</w:t>
      </w:r>
      <w:r w:rsidRPr="000878EE">
        <w:rPr>
          <w:rFonts w:ascii="Times New Roman" w:hAnsi="Times New Roman" w:cs="Times New Roman"/>
          <w:color w:val="000000" w:themeColor="text1"/>
          <w:sz w:val="24"/>
          <w:szCs w:val="24"/>
        </w:rPr>
        <w:t xml:space="preserve"> shall work with the Project Manager and other stakeholders to conduct, oversee, </w:t>
      </w:r>
      <w:r w:rsidR="00553109" w:rsidRPr="000878EE">
        <w:rPr>
          <w:rFonts w:ascii="Times New Roman" w:hAnsi="Times New Roman" w:cs="Times New Roman"/>
          <w:color w:val="000000" w:themeColor="text1"/>
          <w:sz w:val="24"/>
          <w:szCs w:val="24"/>
        </w:rPr>
        <w:t>advise</w:t>
      </w:r>
      <w:r w:rsidRPr="000878EE">
        <w:rPr>
          <w:rFonts w:ascii="Times New Roman" w:hAnsi="Times New Roman" w:cs="Times New Roman"/>
          <w:color w:val="000000" w:themeColor="text1"/>
          <w:sz w:val="24"/>
          <w:szCs w:val="24"/>
        </w:rPr>
        <w:t xml:space="preserve">, and support the effective and efficient implementation of the project procurement processes, in compliance with the </w:t>
      </w:r>
      <w:r w:rsidRPr="000878EE">
        <w:rPr>
          <w:rFonts w:ascii="Times New Roman" w:hAnsi="Times New Roman" w:cs="Times New Roman"/>
          <w:spacing w:val="-2"/>
          <w:sz w:val="24"/>
          <w:szCs w:val="24"/>
        </w:rPr>
        <w:t xml:space="preserve">African Development Bank’s Procurement Policy Framework for Bank </w:t>
      </w:r>
      <w:r w:rsidR="009B477A">
        <w:rPr>
          <w:rFonts w:ascii="Times New Roman" w:hAnsi="Times New Roman" w:cs="Times New Roman"/>
          <w:spacing w:val="-2"/>
          <w:sz w:val="24"/>
          <w:szCs w:val="24"/>
        </w:rPr>
        <w:t>Group-funded</w:t>
      </w:r>
      <w:r w:rsidRPr="000878EE">
        <w:rPr>
          <w:rFonts w:ascii="Times New Roman" w:hAnsi="Times New Roman" w:cs="Times New Roman"/>
          <w:spacing w:val="-2"/>
          <w:sz w:val="24"/>
          <w:szCs w:val="24"/>
        </w:rPr>
        <w:t xml:space="preserve"> operations</w:t>
      </w:r>
      <w:r w:rsidR="00553109" w:rsidRPr="000878EE">
        <w:rPr>
          <w:rFonts w:ascii="Times New Roman" w:hAnsi="Times New Roman" w:cs="Times New Roman"/>
          <w:spacing w:val="-2"/>
          <w:sz w:val="24"/>
          <w:szCs w:val="24"/>
        </w:rPr>
        <w:t>,</w:t>
      </w:r>
      <w:r w:rsidRPr="000878EE">
        <w:rPr>
          <w:rFonts w:ascii="Times New Roman" w:hAnsi="Times New Roman" w:cs="Times New Roman"/>
          <w:spacing w:val="-2"/>
          <w:sz w:val="24"/>
          <w:szCs w:val="24"/>
        </w:rPr>
        <w:t xml:space="preserve"> which was effective </w:t>
      </w:r>
      <w:r w:rsidR="00553109" w:rsidRPr="000878EE">
        <w:rPr>
          <w:rFonts w:ascii="Times New Roman" w:hAnsi="Times New Roman" w:cs="Times New Roman"/>
          <w:spacing w:val="-2"/>
          <w:sz w:val="24"/>
          <w:szCs w:val="24"/>
        </w:rPr>
        <w:t>in</w:t>
      </w:r>
      <w:r w:rsidRPr="000878EE">
        <w:rPr>
          <w:rFonts w:ascii="Times New Roman" w:hAnsi="Times New Roman" w:cs="Times New Roman"/>
          <w:spacing w:val="-2"/>
          <w:sz w:val="24"/>
          <w:szCs w:val="24"/>
        </w:rPr>
        <w:t xml:space="preserve"> January 2016</w:t>
      </w:r>
      <w:r w:rsidR="004D6403" w:rsidRPr="000878EE">
        <w:rPr>
          <w:rFonts w:ascii="Times New Roman" w:hAnsi="Times New Roman" w:cs="Times New Roman"/>
          <w:spacing w:val="-2"/>
          <w:sz w:val="24"/>
          <w:szCs w:val="24"/>
        </w:rPr>
        <w:t>.</w:t>
      </w:r>
    </w:p>
    <w:p w14:paraId="4D218FFC" w14:textId="77777777" w:rsidR="003B5E54" w:rsidRPr="000878EE" w:rsidRDefault="003B5E54" w:rsidP="003B5E54">
      <w:pPr>
        <w:spacing w:after="0" w:line="240" w:lineRule="auto"/>
        <w:jc w:val="both"/>
        <w:rPr>
          <w:rFonts w:ascii="Times New Roman" w:hAnsi="Times New Roman" w:cs="Times New Roman"/>
          <w:b/>
          <w:bCs/>
          <w:color w:val="333333"/>
          <w:sz w:val="24"/>
          <w:szCs w:val="24"/>
        </w:rPr>
      </w:pPr>
    </w:p>
    <w:p w14:paraId="1B9D96E8" w14:textId="77777777" w:rsidR="003B5E54" w:rsidRPr="000878EE" w:rsidRDefault="003B5E54" w:rsidP="003F3943">
      <w:pPr>
        <w:pStyle w:val="ListParagraph"/>
        <w:numPr>
          <w:ilvl w:val="0"/>
          <w:numId w:val="15"/>
        </w:numPr>
        <w:spacing w:after="0" w:line="240" w:lineRule="auto"/>
        <w:jc w:val="both"/>
        <w:outlineLvl w:val="0"/>
        <w:rPr>
          <w:rFonts w:ascii="Times New Roman" w:hAnsi="Times New Roman" w:cs="Times New Roman"/>
          <w:b/>
          <w:sz w:val="24"/>
          <w:szCs w:val="24"/>
        </w:rPr>
      </w:pPr>
      <w:r w:rsidRPr="000878EE">
        <w:rPr>
          <w:rFonts w:ascii="Times New Roman" w:hAnsi="Times New Roman" w:cs="Times New Roman"/>
          <w:b/>
          <w:bCs/>
          <w:sz w:val="24"/>
          <w:szCs w:val="24"/>
        </w:rPr>
        <w:t>Qualifications and Experience:</w:t>
      </w:r>
    </w:p>
    <w:p w14:paraId="7F74B682" w14:textId="77777777" w:rsidR="009B477A" w:rsidRDefault="009B477A" w:rsidP="009B477A">
      <w:pPr>
        <w:spacing w:after="0" w:line="240" w:lineRule="auto"/>
        <w:ind w:left="360"/>
        <w:jc w:val="both"/>
        <w:outlineLvl w:val="0"/>
        <w:rPr>
          <w:rFonts w:ascii="Times New Roman" w:hAnsi="Times New Roman" w:cs="Times New Roman"/>
          <w:b/>
          <w:sz w:val="24"/>
          <w:szCs w:val="24"/>
        </w:rPr>
      </w:pPr>
    </w:p>
    <w:p w14:paraId="621531A8" w14:textId="6FC1F8DA" w:rsidR="009B477A" w:rsidRPr="009B477A" w:rsidRDefault="009B477A" w:rsidP="009B477A">
      <w:pPr>
        <w:spacing w:after="0" w:line="240" w:lineRule="auto"/>
        <w:ind w:left="360"/>
        <w:jc w:val="both"/>
        <w:outlineLvl w:val="0"/>
        <w:rPr>
          <w:rFonts w:ascii="Times New Roman" w:hAnsi="Times New Roman" w:cs="Times New Roman"/>
          <w:b/>
          <w:sz w:val="24"/>
          <w:szCs w:val="24"/>
        </w:rPr>
      </w:pPr>
      <w:r w:rsidRPr="009B477A">
        <w:rPr>
          <w:rFonts w:ascii="Times New Roman" w:hAnsi="Times New Roman" w:cs="Times New Roman"/>
          <w:b/>
          <w:sz w:val="24"/>
          <w:szCs w:val="24"/>
        </w:rPr>
        <w:t xml:space="preserve">The ideal candidate should have: </w:t>
      </w:r>
    </w:p>
    <w:p w14:paraId="544ED804" w14:textId="77777777" w:rsidR="009B477A" w:rsidRDefault="009B477A" w:rsidP="009B477A">
      <w:pPr>
        <w:spacing w:after="0" w:line="240" w:lineRule="auto"/>
        <w:ind w:left="360"/>
        <w:jc w:val="both"/>
        <w:outlineLvl w:val="0"/>
        <w:rPr>
          <w:rFonts w:ascii="Times New Roman" w:hAnsi="Times New Roman" w:cs="Times New Roman"/>
          <w:b/>
          <w:sz w:val="24"/>
          <w:szCs w:val="24"/>
        </w:rPr>
      </w:pPr>
    </w:p>
    <w:p w14:paraId="2DF3B37B" w14:textId="77777777" w:rsidR="00B24911" w:rsidRPr="00B24911" w:rsidRDefault="00B24911" w:rsidP="00B24911">
      <w:pPr>
        <w:spacing w:after="0" w:line="240" w:lineRule="auto"/>
        <w:ind w:left="360"/>
        <w:jc w:val="both"/>
        <w:outlineLvl w:val="0"/>
        <w:rPr>
          <w:rFonts w:ascii="Times New Roman" w:hAnsi="Times New Roman" w:cs="Times New Roman"/>
          <w:bCs/>
          <w:sz w:val="24"/>
          <w:szCs w:val="24"/>
        </w:rPr>
      </w:pPr>
      <w:r w:rsidRPr="00B24911">
        <w:rPr>
          <w:rFonts w:ascii="Times New Roman" w:hAnsi="Times New Roman" w:cs="Times New Roman"/>
          <w:bCs/>
          <w:sz w:val="24"/>
          <w:szCs w:val="24"/>
        </w:rPr>
        <w:t xml:space="preserve"> The minimum qualifications shall be:</w:t>
      </w:r>
    </w:p>
    <w:p w14:paraId="793930E0" w14:textId="77777777" w:rsidR="00B24911" w:rsidRPr="00B24911" w:rsidRDefault="008179F5" w:rsidP="00B24911">
      <w:pPr>
        <w:numPr>
          <w:ilvl w:val="0"/>
          <w:numId w:val="19"/>
        </w:numPr>
        <w:spacing w:after="0" w:line="240" w:lineRule="auto"/>
        <w:jc w:val="both"/>
        <w:outlineLvl w:val="0"/>
        <w:rPr>
          <w:rFonts w:ascii="Times New Roman" w:hAnsi="Times New Roman" w:cs="Times New Roman"/>
          <w:bCs/>
          <w:sz w:val="24"/>
          <w:szCs w:val="24"/>
        </w:rPr>
      </w:pPr>
      <w:r w:rsidRPr="00B24911">
        <w:rPr>
          <w:rFonts w:ascii="Times New Roman" w:hAnsi="Times New Roman" w:cs="Times New Roman"/>
          <w:bCs/>
          <w:sz w:val="24"/>
          <w:szCs w:val="24"/>
        </w:rPr>
        <w:t xml:space="preserve">A Master’s degree in Public Procurement Management, Supply Chain, Engineering, Public Administration, Business Administration, or a related discipline, with at least eight (8) years of relevant professional experience in public procurement, project procurement, and contract management; </w:t>
      </w:r>
    </w:p>
    <w:p w14:paraId="2214EE3F" w14:textId="65921EE9" w:rsidR="00B24911" w:rsidRPr="00B24911" w:rsidRDefault="008179F5" w:rsidP="00B24911">
      <w:pPr>
        <w:numPr>
          <w:ilvl w:val="0"/>
          <w:numId w:val="19"/>
        </w:numPr>
        <w:spacing w:after="0" w:line="240" w:lineRule="auto"/>
        <w:jc w:val="both"/>
        <w:outlineLvl w:val="0"/>
        <w:rPr>
          <w:rFonts w:ascii="Times New Roman" w:hAnsi="Times New Roman" w:cs="Times New Roman"/>
          <w:bCs/>
          <w:sz w:val="24"/>
          <w:szCs w:val="24"/>
        </w:rPr>
      </w:pPr>
      <w:r w:rsidRPr="00B24911">
        <w:rPr>
          <w:rFonts w:ascii="Times New Roman" w:hAnsi="Times New Roman" w:cs="Times New Roman"/>
          <w:bCs/>
          <w:sz w:val="24"/>
          <w:szCs w:val="24"/>
        </w:rPr>
        <w:t xml:space="preserve"> At least five (5) years of the required experience must be with AfDB or World Bank-financed projects, including procurement planning, review processes, use of AfDB/World Bank Standard Procurement Documents, and handling consultant and goods/works procurement. </w:t>
      </w:r>
      <w:r w:rsidR="00B24911" w:rsidRPr="00B24911">
        <w:rPr>
          <w:rFonts w:ascii="Times New Roman" w:hAnsi="Times New Roman" w:cs="Times New Roman"/>
          <w:bCs/>
          <w:sz w:val="24"/>
          <w:szCs w:val="24"/>
        </w:rPr>
        <w:t>These</w:t>
      </w:r>
      <w:r w:rsidRPr="00B24911">
        <w:rPr>
          <w:rFonts w:ascii="Times New Roman" w:hAnsi="Times New Roman" w:cs="Times New Roman"/>
          <w:bCs/>
          <w:sz w:val="24"/>
          <w:szCs w:val="24"/>
        </w:rPr>
        <w:t xml:space="preserve"> five (5) years of the required experience must be in the capacity </w:t>
      </w:r>
      <w:r w:rsidR="00B24911" w:rsidRPr="00B24911">
        <w:rPr>
          <w:rFonts w:ascii="Times New Roman" w:hAnsi="Times New Roman" w:cs="Times New Roman"/>
          <w:bCs/>
          <w:sz w:val="24"/>
          <w:szCs w:val="24"/>
        </w:rPr>
        <w:t>of serving</w:t>
      </w:r>
      <w:r w:rsidRPr="00B24911">
        <w:rPr>
          <w:rFonts w:ascii="Times New Roman" w:hAnsi="Times New Roman" w:cs="Times New Roman"/>
          <w:bCs/>
          <w:sz w:val="24"/>
          <w:szCs w:val="24"/>
        </w:rPr>
        <w:t xml:space="preserve"> as Lead Procurement Officer/Specialist for a multi-</w:t>
      </w:r>
      <w:r w:rsidR="00970A8C" w:rsidRPr="00B24911">
        <w:rPr>
          <w:rFonts w:ascii="Times New Roman" w:hAnsi="Times New Roman" w:cs="Times New Roman"/>
          <w:bCs/>
          <w:sz w:val="24"/>
          <w:szCs w:val="24"/>
        </w:rPr>
        <w:t>million-dollar</w:t>
      </w:r>
      <w:r w:rsidR="00B24911" w:rsidRPr="00B24911">
        <w:rPr>
          <w:rFonts w:ascii="Times New Roman" w:hAnsi="Times New Roman" w:cs="Times New Roman"/>
          <w:bCs/>
          <w:sz w:val="24"/>
          <w:szCs w:val="24"/>
        </w:rPr>
        <w:t xml:space="preserve"> donor-funded project;</w:t>
      </w:r>
    </w:p>
    <w:p w14:paraId="1804BDE2" w14:textId="77777777" w:rsidR="00384FBD" w:rsidRPr="00B24911" w:rsidRDefault="008179F5" w:rsidP="00B24911">
      <w:pPr>
        <w:numPr>
          <w:ilvl w:val="0"/>
          <w:numId w:val="19"/>
        </w:numPr>
        <w:spacing w:after="0" w:line="240" w:lineRule="auto"/>
        <w:jc w:val="both"/>
        <w:outlineLvl w:val="0"/>
        <w:rPr>
          <w:rFonts w:ascii="Times New Roman" w:hAnsi="Times New Roman" w:cs="Times New Roman"/>
          <w:bCs/>
          <w:sz w:val="24"/>
          <w:szCs w:val="24"/>
        </w:rPr>
      </w:pPr>
      <w:r w:rsidRPr="00B24911">
        <w:rPr>
          <w:rFonts w:ascii="Times New Roman" w:hAnsi="Times New Roman" w:cs="Times New Roman"/>
          <w:bCs/>
          <w:sz w:val="24"/>
          <w:szCs w:val="24"/>
        </w:rPr>
        <w:t>  Proven experience in training, mentoring, and coaching;</w:t>
      </w:r>
    </w:p>
    <w:p w14:paraId="479F79C6" w14:textId="77777777" w:rsidR="000878EE" w:rsidRPr="009B477A" w:rsidRDefault="000878EE" w:rsidP="000878EE">
      <w:pPr>
        <w:spacing w:after="0" w:line="240" w:lineRule="auto"/>
        <w:ind w:left="360"/>
        <w:jc w:val="both"/>
        <w:outlineLvl w:val="0"/>
        <w:rPr>
          <w:rFonts w:ascii="Times New Roman" w:hAnsi="Times New Roman" w:cs="Times New Roman"/>
          <w:bCs/>
          <w:sz w:val="24"/>
          <w:szCs w:val="24"/>
        </w:rPr>
      </w:pPr>
    </w:p>
    <w:p w14:paraId="0D49493F" w14:textId="77777777" w:rsidR="003B5E54" w:rsidRPr="000878EE" w:rsidRDefault="003B5E54" w:rsidP="003B5E54">
      <w:pPr>
        <w:spacing w:after="0" w:line="240" w:lineRule="auto"/>
        <w:ind w:left="360"/>
        <w:jc w:val="both"/>
        <w:rPr>
          <w:rFonts w:ascii="Times New Roman" w:hAnsi="Times New Roman" w:cs="Times New Roman"/>
          <w:color w:val="333333"/>
          <w:sz w:val="24"/>
          <w:szCs w:val="24"/>
        </w:rPr>
      </w:pPr>
    </w:p>
    <w:p w14:paraId="4F8BA70A" w14:textId="77777777" w:rsidR="003B5E54" w:rsidRPr="000878EE" w:rsidRDefault="003B5E54" w:rsidP="003B5E54">
      <w:pPr>
        <w:spacing w:after="0" w:line="240" w:lineRule="auto"/>
        <w:ind w:left="-225"/>
        <w:outlineLvl w:val="0"/>
        <w:rPr>
          <w:rFonts w:ascii="Times New Roman" w:hAnsi="Times New Roman" w:cs="Times New Roman"/>
          <w:color w:val="000000" w:themeColor="text1"/>
          <w:sz w:val="24"/>
          <w:szCs w:val="24"/>
        </w:rPr>
      </w:pPr>
      <w:r w:rsidRPr="000878EE">
        <w:rPr>
          <w:rFonts w:ascii="Times New Roman" w:hAnsi="Times New Roman" w:cs="Times New Roman"/>
          <w:b/>
          <w:bCs/>
          <w:color w:val="000000" w:themeColor="text1"/>
          <w:sz w:val="24"/>
          <w:szCs w:val="24"/>
        </w:rPr>
        <w:t>Professional Competencies</w:t>
      </w:r>
    </w:p>
    <w:p w14:paraId="3B940A77" w14:textId="77777777" w:rsidR="003B5E54" w:rsidRPr="000878EE" w:rsidRDefault="003B5E54" w:rsidP="003B5E54">
      <w:pPr>
        <w:numPr>
          <w:ilvl w:val="0"/>
          <w:numId w:val="10"/>
        </w:numPr>
        <w:spacing w:after="0" w:line="240" w:lineRule="auto"/>
        <w:ind w:left="360"/>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Excellent computer skills in Microsoft Office Suite (Word, Excel, Access, and PowerPoint) and Internet use;</w:t>
      </w:r>
    </w:p>
    <w:p w14:paraId="39625D49" w14:textId="77777777" w:rsidR="003B5E54" w:rsidRPr="000878EE" w:rsidRDefault="003B5E54" w:rsidP="003B5E54">
      <w:pPr>
        <w:numPr>
          <w:ilvl w:val="0"/>
          <w:numId w:val="10"/>
        </w:numPr>
        <w:spacing w:after="0" w:line="240" w:lineRule="auto"/>
        <w:ind w:left="360"/>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Fluent in English;</w:t>
      </w:r>
    </w:p>
    <w:p w14:paraId="0DA17C22" w14:textId="77777777" w:rsidR="003B5E54" w:rsidRPr="000878EE" w:rsidRDefault="003B5E54" w:rsidP="003B5E54">
      <w:pPr>
        <w:numPr>
          <w:ilvl w:val="0"/>
          <w:numId w:val="10"/>
        </w:numPr>
        <w:spacing w:after="0" w:line="240" w:lineRule="auto"/>
        <w:ind w:left="360"/>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Excellent written and oral communication skills;</w:t>
      </w:r>
    </w:p>
    <w:p w14:paraId="0723EA30" w14:textId="77777777" w:rsidR="003B5E54" w:rsidRPr="000878EE" w:rsidRDefault="00553109" w:rsidP="003B5E54">
      <w:pPr>
        <w:numPr>
          <w:ilvl w:val="0"/>
          <w:numId w:val="10"/>
        </w:numPr>
        <w:spacing w:after="0" w:line="240" w:lineRule="auto"/>
        <w:ind w:left="360"/>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High-level</w:t>
      </w:r>
      <w:r w:rsidR="003B5E54" w:rsidRPr="000878EE">
        <w:rPr>
          <w:rFonts w:ascii="Times New Roman" w:hAnsi="Times New Roman" w:cs="Times New Roman"/>
          <w:color w:val="000000" w:themeColor="text1"/>
          <w:sz w:val="24"/>
          <w:szCs w:val="24"/>
        </w:rPr>
        <w:t xml:space="preserve"> interpersonal and relationship-building skills.</w:t>
      </w:r>
    </w:p>
    <w:p w14:paraId="07DBF202" w14:textId="77777777" w:rsidR="003B5E54" w:rsidRPr="000878EE" w:rsidRDefault="003B5E54" w:rsidP="003B5E54">
      <w:pPr>
        <w:numPr>
          <w:ilvl w:val="0"/>
          <w:numId w:val="10"/>
        </w:numPr>
        <w:spacing w:after="0" w:line="240" w:lineRule="auto"/>
        <w:ind w:left="360"/>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lastRenderedPageBreak/>
        <w:t>Ability to communicate and work effectively with persons of various cultures and religions;</w:t>
      </w:r>
    </w:p>
    <w:p w14:paraId="1BDFDD8B" w14:textId="77777777" w:rsidR="003B5E54" w:rsidRPr="000878EE" w:rsidRDefault="003B5E54" w:rsidP="003B5E54">
      <w:pPr>
        <w:numPr>
          <w:ilvl w:val="0"/>
          <w:numId w:val="10"/>
        </w:numPr>
        <w:spacing w:after="0" w:line="240" w:lineRule="auto"/>
        <w:ind w:left="360"/>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Outstanding ability to determine and review priorities, plan and meet deadlines;</w:t>
      </w:r>
    </w:p>
    <w:p w14:paraId="7642D46A" w14:textId="77777777" w:rsidR="003B5E54" w:rsidRPr="000878EE" w:rsidRDefault="003B5E54" w:rsidP="003B5E54">
      <w:pPr>
        <w:numPr>
          <w:ilvl w:val="0"/>
          <w:numId w:val="10"/>
        </w:numPr>
        <w:spacing w:after="0" w:line="240" w:lineRule="auto"/>
        <w:ind w:left="360"/>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Ability and willingness to work in a high- pressure</w:t>
      </w:r>
      <w:r w:rsidR="001951FE" w:rsidRPr="000878EE">
        <w:rPr>
          <w:rFonts w:ascii="Times New Roman" w:hAnsi="Times New Roman" w:cs="Times New Roman"/>
          <w:color w:val="000000" w:themeColor="text1"/>
          <w:sz w:val="24"/>
          <w:szCs w:val="24"/>
        </w:rPr>
        <w:t xml:space="preserve">, </w:t>
      </w:r>
      <w:r w:rsidR="00553109" w:rsidRPr="000878EE">
        <w:rPr>
          <w:rFonts w:ascii="Times New Roman" w:hAnsi="Times New Roman" w:cs="Times New Roman"/>
          <w:color w:val="000000" w:themeColor="text1"/>
          <w:sz w:val="24"/>
          <w:szCs w:val="24"/>
        </w:rPr>
        <w:t>resource-constrained</w:t>
      </w:r>
      <w:r w:rsidR="001951FE" w:rsidRPr="000878EE">
        <w:rPr>
          <w:rFonts w:ascii="Times New Roman" w:hAnsi="Times New Roman" w:cs="Times New Roman"/>
          <w:color w:val="000000" w:themeColor="text1"/>
          <w:sz w:val="24"/>
          <w:szCs w:val="24"/>
        </w:rPr>
        <w:t>,</w:t>
      </w:r>
      <w:r w:rsidRPr="000878EE">
        <w:rPr>
          <w:rFonts w:ascii="Times New Roman" w:hAnsi="Times New Roman" w:cs="Times New Roman"/>
          <w:color w:val="000000" w:themeColor="text1"/>
          <w:sz w:val="24"/>
          <w:szCs w:val="24"/>
        </w:rPr>
        <w:t xml:space="preserve"> </w:t>
      </w:r>
      <w:r w:rsidR="001951FE" w:rsidRPr="000878EE">
        <w:rPr>
          <w:rFonts w:ascii="Times New Roman" w:hAnsi="Times New Roman" w:cs="Times New Roman"/>
          <w:color w:val="000000" w:themeColor="text1"/>
          <w:sz w:val="24"/>
          <w:szCs w:val="24"/>
        </w:rPr>
        <w:t xml:space="preserve">and </w:t>
      </w:r>
      <w:r w:rsidR="00476147" w:rsidRPr="000878EE">
        <w:rPr>
          <w:rFonts w:ascii="Times New Roman" w:hAnsi="Times New Roman" w:cs="Times New Roman"/>
          <w:color w:val="000000" w:themeColor="text1"/>
          <w:sz w:val="24"/>
          <w:szCs w:val="24"/>
        </w:rPr>
        <w:t>complex environment</w:t>
      </w:r>
      <w:r w:rsidRPr="000878EE">
        <w:rPr>
          <w:rFonts w:ascii="Times New Roman" w:hAnsi="Times New Roman" w:cs="Times New Roman"/>
          <w:color w:val="000000" w:themeColor="text1"/>
          <w:sz w:val="24"/>
          <w:szCs w:val="24"/>
        </w:rPr>
        <w:t>;</w:t>
      </w:r>
    </w:p>
    <w:p w14:paraId="7CDBEC2D" w14:textId="77777777" w:rsidR="003B5E54" w:rsidRPr="000878EE" w:rsidRDefault="003B5E54" w:rsidP="003B5E54">
      <w:pPr>
        <w:numPr>
          <w:ilvl w:val="0"/>
          <w:numId w:val="10"/>
        </w:numPr>
        <w:spacing w:after="0" w:line="240" w:lineRule="auto"/>
        <w:ind w:left="360"/>
        <w:rPr>
          <w:rFonts w:ascii="Times New Roman" w:hAnsi="Times New Roman" w:cs="Times New Roman"/>
          <w:color w:val="000000" w:themeColor="text1"/>
          <w:sz w:val="24"/>
          <w:szCs w:val="24"/>
        </w:rPr>
      </w:pPr>
      <w:r w:rsidRPr="000878EE">
        <w:rPr>
          <w:rFonts w:ascii="Times New Roman" w:hAnsi="Times New Roman" w:cs="Times New Roman"/>
          <w:color w:val="000000" w:themeColor="text1"/>
          <w:sz w:val="24"/>
          <w:szCs w:val="24"/>
        </w:rPr>
        <w:t>Leadership and management skills are required</w:t>
      </w:r>
      <w:r w:rsidR="001951FE" w:rsidRPr="000878EE">
        <w:rPr>
          <w:rFonts w:ascii="Times New Roman" w:hAnsi="Times New Roman" w:cs="Times New Roman"/>
          <w:color w:val="000000" w:themeColor="text1"/>
          <w:sz w:val="24"/>
          <w:szCs w:val="24"/>
        </w:rPr>
        <w:t>.</w:t>
      </w:r>
    </w:p>
    <w:p w14:paraId="1C007C5A" w14:textId="77777777" w:rsidR="003B5E54" w:rsidRPr="000878EE" w:rsidRDefault="003B5E54" w:rsidP="003B5E54">
      <w:pPr>
        <w:spacing w:after="0" w:line="240" w:lineRule="auto"/>
        <w:jc w:val="both"/>
        <w:rPr>
          <w:rFonts w:ascii="Times New Roman" w:hAnsi="Times New Roman" w:cs="Times New Roman"/>
          <w:sz w:val="24"/>
          <w:szCs w:val="24"/>
        </w:rPr>
      </w:pPr>
    </w:p>
    <w:p w14:paraId="59AF41DD" w14:textId="77777777" w:rsidR="003B5E54" w:rsidRPr="000878EE" w:rsidRDefault="003B5E54" w:rsidP="003F3943">
      <w:pPr>
        <w:pStyle w:val="ListParagraph"/>
        <w:numPr>
          <w:ilvl w:val="0"/>
          <w:numId w:val="15"/>
        </w:numPr>
        <w:spacing w:before="120" w:after="120" w:line="240" w:lineRule="auto"/>
        <w:rPr>
          <w:rFonts w:ascii="Times New Roman" w:eastAsia="Times New Roman" w:hAnsi="Times New Roman" w:cs="Times New Roman"/>
          <w:b/>
          <w:sz w:val="24"/>
          <w:szCs w:val="24"/>
        </w:rPr>
      </w:pPr>
      <w:bookmarkStart w:id="1" w:name="_Toc532180421"/>
      <w:bookmarkStart w:id="2" w:name="_Toc532180778"/>
      <w:bookmarkStart w:id="3" w:name="_Toc532181777"/>
      <w:bookmarkStart w:id="4" w:name="_Toc532188864"/>
      <w:bookmarkStart w:id="5" w:name="_Toc532485950"/>
      <w:bookmarkStart w:id="6" w:name="_Toc532920557"/>
      <w:r w:rsidRPr="000878EE">
        <w:rPr>
          <w:rFonts w:ascii="Times New Roman" w:eastAsia="Times New Roman" w:hAnsi="Times New Roman" w:cs="Times New Roman"/>
          <w:b/>
          <w:sz w:val="24"/>
          <w:szCs w:val="24"/>
        </w:rPr>
        <w:t>Measurable Performance Indicators</w:t>
      </w:r>
    </w:p>
    <w:p w14:paraId="337EABD4" w14:textId="77777777" w:rsidR="003B5E54" w:rsidRPr="000878EE" w:rsidRDefault="003B5E54" w:rsidP="003B5E54">
      <w:p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Performance shall be assessed against the following measurable indicators:</w:t>
      </w:r>
    </w:p>
    <w:p w14:paraId="1D92B71D" w14:textId="77777777" w:rsidR="003B5E54" w:rsidRPr="000878EE" w:rsidRDefault="003B5E54" w:rsidP="003B5E54">
      <w:pPr>
        <w:numPr>
          <w:ilvl w:val="0"/>
          <w:numId w:val="11"/>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At least 90% of procurement activities were completed within the timelines set in the approved Procurement Plan</w:t>
      </w:r>
      <w:r w:rsidR="001951FE" w:rsidRPr="000878EE">
        <w:rPr>
          <w:rFonts w:ascii="Times New Roman" w:eastAsia="Times New Roman" w:hAnsi="Times New Roman" w:cs="Times New Roman"/>
          <w:sz w:val="24"/>
          <w:szCs w:val="24"/>
        </w:rPr>
        <w:t>;</w:t>
      </w:r>
    </w:p>
    <w:p w14:paraId="208797DF" w14:textId="6047D001" w:rsidR="003B5E54" w:rsidRPr="000878EE" w:rsidRDefault="003B5E54" w:rsidP="003B5E54">
      <w:pPr>
        <w:numPr>
          <w:ilvl w:val="0"/>
          <w:numId w:val="11"/>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 xml:space="preserve">Zero cases of </w:t>
      </w:r>
      <w:r w:rsidR="007B0581" w:rsidRPr="000878EE">
        <w:rPr>
          <w:rFonts w:ascii="Times New Roman" w:eastAsia="Times New Roman" w:hAnsi="Times New Roman" w:cs="Times New Roman"/>
          <w:sz w:val="24"/>
          <w:szCs w:val="24"/>
        </w:rPr>
        <w:t>mis procurement</w:t>
      </w:r>
      <w:r w:rsidRPr="000878EE">
        <w:rPr>
          <w:rFonts w:ascii="Times New Roman" w:eastAsia="Times New Roman" w:hAnsi="Times New Roman" w:cs="Times New Roman"/>
          <w:sz w:val="24"/>
          <w:szCs w:val="24"/>
        </w:rPr>
        <w:t xml:space="preserve"> declared by the African Development Bank;</w:t>
      </w:r>
    </w:p>
    <w:p w14:paraId="0CDA12AB" w14:textId="77777777" w:rsidR="003B5E54" w:rsidRPr="000878EE" w:rsidRDefault="003B5E54" w:rsidP="003B5E54">
      <w:pPr>
        <w:numPr>
          <w:ilvl w:val="0"/>
          <w:numId w:val="11"/>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At least 85% of “No Objection” submissions cleared by AfDB without major revision;</w:t>
      </w:r>
    </w:p>
    <w:p w14:paraId="250AD6A1" w14:textId="77777777" w:rsidR="003B5E54" w:rsidRPr="000878EE" w:rsidRDefault="003B5E54" w:rsidP="003B5E54">
      <w:pPr>
        <w:numPr>
          <w:ilvl w:val="0"/>
          <w:numId w:val="11"/>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A complete and up-to-date procurement filing system maintained at all times (physical and electronic);</w:t>
      </w:r>
    </w:p>
    <w:p w14:paraId="2BD8B448" w14:textId="77777777" w:rsidR="003B5E54" w:rsidRPr="000878EE" w:rsidRDefault="003B5E54" w:rsidP="003B5E54">
      <w:pPr>
        <w:numPr>
          <w:ilvl w:val="0"/>
          <w:numId w:val="11"/>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At least two (2) structured procurement training or capacity-building sessions are conducted annually;</w:t>
      </w:r>
    </w:p>
    <w:p w14:paraId="3389072C" w14:textId="77777777" w:rsidR="003B5E54" w:rsidRPr="000878EE" w:rsidRDefault="003B5E54" w:rsidP="003B5E54">
      <w:pPr>
        <w:numPr>
          <w:ilvl w:val="0"/>
          <w:numId w:val="11"/>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Timely submission of monthly and quarterly procurement reports.</w:t>
      </w:r>
    </w:p>
    <w:p w14:paraId="2AE4F4BC" w14:textId="77777777" w:rsidR="003B5E54" w:rsidRPr="000878EE" w:rsidRDefault="003B5E54" w:rsidP="003B5E54">
      <w:pPr>
        <w:spacing w:after="0" w:line="240" w:lineRule="auto"/>
        <w:rPr>
          <w:rFonts w:ascii="Times New Roman" w:eastAsia="Times New Roman" w:hAnsi="Times New Roman" w:cs="Times New Roman"/>
          <w:b/>
          <w:bCs/>
          <w:sz w:val="24"/>
          <w:szCs w:val="24"/>
        </w:rPr>
      </w:pPr>
    </w:p>
    <w:p w14:paraId="2C8D8A4B" w14:textId="77777777" w:rsidR="003B5E54" w:rsidRPr="000878EE" w:rsidRDefault="003B5E54" w:rsidP="003F3943">
      <w:pPr>
        <w:pStyle w:val="ListParagraph"/>
        <w:numPr>
          <w:ilvl w:val="0"/>
          <w:numId w:val="15"/>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b/>
          <w:bCs/>
          <w:sz w:val="24"/>
          <w:szCs w:val="24"/>
        </w:rPr>
        <w:t>Monthly Reports</w:t>
      </w:r>
      <w:r w:rsidRPr="000878EE">
        <w:rPr>
          <w:rFonts w:ascii="Times New Roman" w:eastAsia="Times New Roman" w:hAnsi="Times New Roman" w:cs="Times New Roman"/>
          <w:sz w:val="24"/>
          <w:szCs w:val="24"/>
        </w:rPr>
        <w:t xml:space="preserve"> </w:t>
      </w:r>
    </w:p>
    <w:p w14:paraId="4CFF295A" w14:textId="77777777" w:rsidR="001161B7" w:rsidRPr="000878EE" w:rsidRDefault="001161B7" w:rsidP="001161B7">
      <w:pPr>
        <w:pStyle w:val="ListParagraph"/>
        <w:spacing w:after="0" w:line="240" w:lineRule="auto"/>
        <w:rPr>
          <w:rFonts w:ascii="Times New Roman" w:eastAsia="Times New Roman" w:hAnsi="Times New Roman" w:cs="Times New Roman"/>
          <w:sz w:val="24"/>
          <w:szCs w:val="24"/>
        </w:rPr>
      </w:pPr>
    </w:p>
    <w:p w14:paraId="73E22DD2" w14:textId="77777777" w:rsidR="003B5E54" w:rsidRPr="000878EE" w:rsidRDefault="003B5E54" w:rsidP="003B5E54">
      <w:p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Monthly reports shall include:</w:t>
      </w:r>
    </w:p>
    <w:p w14:paraId="4704C01C" w14:textId="77777777" w:rsidR="003B5E54" w:rsidRPr="000878EE" w:rsidRDefault="003B5E54" w:rsidP="003B5E54">
      <w:pPr>
        <w:numPr>
          <w:ilvl w:val="0"/>
          <w:numId w:val="12"/>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Status of each procurement package;</w:t>
      </w:r>
    </w:p>
    <w:p w14:paraId="1C4ABE87" w14:textId="77777777" w:rsidR="003B5E54" w:rsidRPr="000878EE" w:rsidRDefault="003B5E54" w:rsidP="003B5E54">
      <w:pPr>
        <w:numPr>
          <w:ilvl w:val="0"/>
          <w:numId w:val="12"/>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Comparison of planned versus actual timelines;</w:t>
      </w:r>
    </w:p>
    <w:p w14:paraId="7A7BF809" w14:textId="77777777" w:rsidR="003B5E54" w:rsidRPr="000878EE" w:rsidRDefault="003B5E54" w:rsidP="003B5E54">
      <w:pPr>
        <w:numPr>
          <w:ilvl w:val="0"/>
          <w:numId w:val="12"/>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Delays encountered and corrective actions taken;</w:t>
      </w:r>
    </w:p>
    <w:p w14:paraId="00E77DEA" w14:textId="77777777" w:rsidR="003B5E54" w:rsidRPr="000878EE" w:rsidRDefault="003B5E54" w:rsidP="003B5E54">
      <w:pPr>
        <w:numPr>
          <w:ilvl w:val="0"/>
          <w:numId w:val="12"/>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Contracts awarded during the reporting period;</w:t>
      </w:r>
    </w:p>
    <w:p w14:paraId="4BD62B3C" w14:textId="77777777" w:rsidR="003B5E54" w:rsidRPr="000878EE" w:rsidRDefault="003B5E54" w:rsidP="003B5E54">
      <w:pPr>
        <w:numPr>
          <w:ilvl w:val="0"/>
          <w:numId w:val="12"/>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Contract performance status;</w:t>
      </w:r>
    </w:p>
    <w:p w14:paraId="72458399" w14:textId="77777777" w:rsidR="003B5E54" w:rsidRPr="000878EE" w:rsidRDefault="003B5E54" w:rsidP="003B5E54">
      <w:pPr>
        <w:numPr>
          <w:ilvl w:val="0"/>
          <w:numId w:val="12"/>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Capacity-building activities conducted.</w:t>
      </w:r>
    </w:p>
    <w:p w14:paraId="6FD671FA" w14:textId="77777777" w:rsidR="003B5E54" w:rsidRPr="000878EE" w:rsidRDefault="003B5E54" w:rsidP="003B5E54">
      <w:pPr>
        <w:numPr>
          <w:ilvl w:val="0"/>
          <w:numId w:val="12"/>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Procurement risks identified and mitigation measures.</w:t>
      </w:r>
    </w:p>
    <w:p w14:paraId="10DF6528" w14:textId="77777777" w:rsidR="003B5E54" w:rsidRPr="000878EE" w:rsidRDefault="003B5E54" w:rsidP="003B5E54">
      <w:pPr>
        <w:numPr>
          <w:ilvl w:val="0"/>
          <w:numId w:val="13"/>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Lessons learned and recommendations.</w:t>
      </w:r>
    </w:p>
    <w:p w14:paraId="65386135" w14:textId="77777777" w:rsidR="003F3943" w:rsidRPr="000878EE" w:rsidRDefault="003F3943" w:rsidP="003F3943">
      <w:pPr>
        <w:spacing w:after="0" w:line="240" w:lineRule="auto"/>
        <w:ind w:left="360"/>
        <w:rPr>
          <w:rFonts w:ascii="Times New Roman" w:eastAsia="Times New Roman" w:hAnsi="Times New Roman" w:cs="Times New Roman"/>
          <w:sz w:val="24"/>
          <w:szCs w:val="24"/>
        </w:rPr>
      </w:pPr>
    </w:p>
    <w:bookmarkEnd w:id="1"/>
    <w:bookmarkEnd w:id="2"/>
    <w:bookmarkEnd w:id="3"/>
    <w:bookmarkEnd w:id="4"/>
    <w:bookmarkEnd w:id="5"/>
    <w:bookmarkEnd w:id="6"/>
    <w:p w14:paraId="3EF61881" w14:textId="77777777" w:rsidR="00316764" w:rsidRPr="000878EE" w:rsidRDefault="003B5E54" w:rsidP="00316764">
      <w:pPr>
        <w:pStyle w:val="ListParagraph"/>
        <w:numPr>
          <w:ilvl w:val="0"/>
          <w:numId w:val="15"/>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b/>
          <w:bCs/>
          <w:sz w:val="24"/>
          <w:szCs w:val="24"/>
        </w:rPr>
        <w:t>Duration of Assignment</w:t>
      </w:r>
      <w:r w:rsidRPr="000878EE">
        <w:rPr>
          <w:rFonts w:ascii="Times New Roman" w:eastAsia="Times New Roman" w:hAnsi="Times New Roman" w:cs="Times New Roman"/>
          <w:sz w:val="24"/>
          <w:szCs w:val="24"/>
        </w:rPr>
        <w:br/>
      </w:r>
    </w:p>
    <w:p w14:paraId="0216D613" w14:textId="77777777" w:rsidR="003B5E54" w:rsidRPr="000878EE" w:rsidRDefault="003B5E54" w:rsidP="003F3943">
      <w:p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The assignment shall be for an initial period of twelve (12) months, renewable subject to satisfactory performance and availability of funds.</w:t>
      </w:r>
    </w:p>
    <w:p w14:paraId="411F35C6" w14:textId="77777777" w:rsidR="003B5E54" w:rsidRPr="000878EE" w:rsidRDefault="003B5E54" w:rsidP="003B5E54">
      <w:pPr>
        <w:spacing w:after="0" w:line="240" w:lineRule="auto"/>
        <w:rPr>
          <w:rFonts w:ascii="Times New Roman" w:eastAsia="Times New Roman" w:hAnsi="Times New Roman" w:cs="Times New Roman"/>
          <w:sz w:val="24"/>
          <w:szCs w:val="24"/>
        </w:rPr>
      </w:pPr>
    </w:p>
    <w:p w14:paraId="655EC07A" w14:textId="77777777" w:rsidR="00316764" w:rsidRPr="000878EE" w:rsidRDefault="003B5E54" w:rsidP="00316764">
      <w:pPr>
        <w:pStyle w:val="ListParagraph"/>
        <w:numPr>
          <w:ilvl w:val="0"/>
          <w:numId w:val="15"/>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b/>
          <w:bCs/>
          <w:sz w:val="24"/>
          <w:szCs w:val="24"/>
        </w:rPr>
        <w:t>Level of Effort</w:t>
      </w:r>
      <w:r w:rsidRPr="000878EE">
        <w:rPr>
          <w:rFonts w:ascii="Times New Roman" w:eastAsia="Times New Roman" w:hAnsi="Times New Roman" w:cs="Times New Roman"/>
          <w:sz w:val="24"/>
          <w:szCs w:val="24"/>
        </w:rPr>
        <w:br/>
      </w:r>
    </w:p>
    <w:p w14:paraId="7F0AE71A" w14:textId="2BF6C46B" w:rsidR="003B5E54" w:rsidRPr="000878EE" w:rsidRDefault="003B5E54" w:rsidP="00316764">
      <w:p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The position is full-time and requires the Procurement</w:t>
      </w:r>
      <w:r w:rsidR="001C68AA">
        <w:rPr>
          <w:rFonts w:ascii="Times New Roman" w:eastAsia="Times New Roman" w:hAnsi="Times New Roman" w:cs="Times New Roman"/>
          <w:sz w:val="24"/>
          <w:szCs w:val="24"/>
        </w:rPr>
        <w:t xml:space="preserve"> Officer to have </w:t>
      </w:r>
      <w:r w:rsidRPr="000878EE">
        <w:rPr>
          <w:rFonts w:ascii="Times New Roman" w:eastAsia="Times New Roman" w:hAnsi="Times New Roman" w:cs="Times New Roman"/>
          <w:sz w:val="24"/>
          <w:szCs w:val="24"/>
        </w:rPr>
        <w:t>full professional engagement throughout the contract.</w:t>
      </w:r>
    </w:p>
    <w:p w14:paraId="6050C807" w14:textId="77777777" w:rsidR="003B5E54" w:rsidRPr="000878EE" w:rsidRDefault="003B5E54" w:rsidP="003B5E54">
      <w:pPr>
        <w:spacing w:after="0" w:line="240" w:lineRule="auto"/>
        <w:rPr>
          <w:rFonts w:ascii="Times New Roman" w:eastAsia="Times New Roman" w:hAnsi="Times New Roman" w:cs="Times New Roman"/>
          <w:sz w:val="24"/>
          <w:szCs w:val="24"/>
        </w:rPr>
      </w:pPr>
    </w:p>
    <w:p w14:paraId="1616B0DA" w14:textId="77777777" w:rsidR="00316764" w:rsidRPr="000878EE" w:rsidRDefault="003B5E54" w:rsidP="00316764">
      <w:pPr>
        <w:pStyle w:val="ListParagraph"/>
        <w:numPr>
          <w:ilvl w:val="0"/>
          <w:numId w:val="15"/>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b/>
          <w:bCs/>
          <w:sz w:val="24"/>
          <w:szCs w:val="24"/>
        </w:rPr>
        <w:t>Expected Start Date</w:t>
      </w:r>
      <w:r w:rsidRPr="000878EE">
        <w:rPr>
          <w:rFonts w:ascii="Times New Roman" w:eastAsia="Times New Roman" w:hAnsi="Times New Roman" w:cs="Times New Roman"/>
          <w:sz w:val="24"/>
          <w:szCs w:val="24"/>
        </w:rPr>
        <w:br/>
      </w:r>
    </w:p>
    <w:p w14:paraId="7F8B5BC8" w14:textId="3C477B79" w:rsidR="003B5E54" w:rsidRPr="000878EE" w:rsidRDefault="003B5E54" w:rsidP="003B5E54">
      <w:p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 xml:space="preserve">The expected commencement date of the assignment shall be </w:t>
      </w:r>
      <w:r w:rsidR="0029002E" w:rsidRPr="0029002E">
        <w:rPr>
          <w:rFonts w:ascii="Times New Roman" w:eastAsia="Times New Roman" w:hAnsi="Times New Roman" w:cs="Times New Roman"/>
          <w:b/>
          <w:bCs/>
          <w:sz w:val="24"/>
          <w:szCs w:val="24"/>
        </w:rPr>
        <w:t xml:space="preserve">September </w:t>
      </w:r>
      <w:r w:rsidR="003E4621">
        <w:rPr>
          <w:rFonts w:ascii="Times New Roman" w:eastAsia="Times New Roman" w:hAnsi="Times New Roman" w:cs="Times New Roman"/>
          <w:b/>
          <w:bCs/>
          <w:sz w:val="24"/>
          <w:szCs w:val="24"/>
        </w:rPr>
        <w:t>15</w:t>
      </w:r>
      <w:r w:rsidRPr="0029002E">
        <w:rPr>
          <w:rFonts w:ascii="Times New Roman" w:eastAsia="Times New Roman" w:hAnsi="Times New Roman" w:cs="Times New Roman"/>
          <w:b/>
          <w:bCs/>
          <w:sz w:val="24"/>
          <w:szCs w:val="24"/>
        </w:rPr>
        <w:t>, 2026</w:t>
      </w:r>
      <w:r w:rsidRPr="000878EE">
        <w:rPr>
          <w:rFonts w:ascii="Times New Roman" w:eastAsia="Times New Roman" w:hAnsi="Times New Roman" w:cs="Times New Roman"/>
          <w:sz w:val="24"/>
          <w:szCs w:val="24"/>
        </w:rPr>
        <w:t>, subject to contract signing and fulfillment of all administrative requirements.</w:t>
      </w:r>
    </w:p>
    <w:p w14:paraId="204CF787" w14:textId="77777777" w:rsidR="003B5E54" w:rsidRPr="000878EE" w:rsidRDefault="003B5E54" w:rsidP="003B5E54">
      <w:pPr>
        <w:spacing w:after="0" w:line="240" w:lineRule="auto"/>
        <w:rPr>
          <w:rFonts w:ascii="Times New Roman" w:eastAsia="Times New Roman" w:hAnsi="Times New Roman" w:cs="Times New Roman"/>
          <w:sz w:val="24"/>
          <w:szCs w:val="24"/>
        </w:rPr>
      </w:pPr>
    </w:p>
    <w:p w14:paraId="43C0B0DD" w14:textId="77777777" w:rsidR="00316764" w:rsidRPr="000878EE" w:rsidRDefault="003B5E54" w:rsidP="00316764">
      <w:pPr>
        <w:pStyle w:val="ListParagraph"/>
        <w:numPr>
          <w:ilvl w:val="0"/>
          <w:numId w:val="15"/>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b/>
          <w:bCs/>
          <w:sz w:val="24"/>
          <w:szCs w:val="24"/>
        </w:rPr>
        <w:t>Duty Station</w:t>
      </w:r>
      <w:r w:rsidRPr="000878EE">
        <w:rPr>
          <w:rFonts w:ascii="Times New Roman" w:eastAsia="Times New Roman" w:hAnsi="Times New Roman" w:cs="Times New Roman"/>
          <w:sz w:val="24"/>
          <w:szCs w:val="24"/>
        </w:rPr>
        <w:br/>
      </w:r>
    </w:p>
    <w:p w14:paraId="524DD850" w14:textId="687A4E24" w:rsidR="003B5E54" w:rsidRPr="000878EE" w:rsidRDefault="003B5E54" w:rsidP="003B5E54">
      <w:p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lastRenderedPageBreak/>
        <w:t xml:space="preserve">The Procurement </w:t>
      </w:r>
      <w:r w:rsidR="000878EE" w:rsidRPr="000878EE">
        <w:rPr>
          <w:rFonts w:ascii="Times New Roman" w:eastAsia="Times New Roman" w:hAnsi="Times New Roman" w:cs="Times New Roman"/>
          <w:sz w:val="24"/>
          <w:szCs w:val="24"/>
        </w:rPr>
        <w:t xml:space="preserve">Officer </w:t>
      </w:r>
      <w:r w:rsidRPr="000878EE">
        <w:rPr>
          <w:rFonts w:ascii="Times New Roman" w:eastAsia="Times New Roman" w:hAnsi="Times New Roman" w:cs="Times New Roman"/>
          <w:sz w:val="24"/>
          <w:szCs w:val="24"/>
        </w:rPr>
        <w:t xml:space="preserve">shall be based at the </w:t>
      </w:r>
      <w:r w:rsidR="000878EE" w:rsidRPr="000878EE">
        <w:rPr>
          <w:rFonts w:ascii="Times New Roman" w:eastAsia="Times New Roman" w:hAnsi="Times New Roman" w:cs="Times New Roman"/>
          <w:sz w:val="24"/>
          <w:szCs w:val="24"/>
        </w:rPr>
        <w:t>Environmental Protection Agency of Liberia</w:t>
      </w:r>
      <w:r w:rsidRPr="000878EE">
        <w:rPr>
          <w:rFonts w:ascii="Times New Roman" w:eastAsia="Times New Roman" w:hAnsi="Times New Roman" w:cs="Times New Roman"/>
          <w:sz w:val="24"/>
          <w:szCs w:val="24"/>
        </w:rPr>
        <w:t xml:space="preserve"> (</w:t>
      </w:r>
      <w:r w:rsidR="000878EE" w:rsidRPr="000878EE">
        <w:rPr>
          <w:rFonts w:ascii="Times New Roman" w:eastAsia="Times New Roman" w:hAnsi="Times New Roman" w:cs="Times New Roman"/>
          <w:sz w:val="24"/>
          <w:szCs w:val="24"/>
        </w:rPr>
        <w:t>EPA</w:t>
      </w:r>
      <w:r w:rsidRPr="000878EE">
        <w:rPr>
          <w:rFonts w:ascii="Times New Roman" w:eastAsia="Times New Roman" w:hAnsi="Times New Roman" w:cs="Times New Roman"/>
          <w:sz w:val="24"/>
          <w:szCs w:val="24"/>
        </w:rPr>
        <w:t>) in Monrovia, Liberia, with travel within Liberia as required for project implementation.</w:t>
      </w:r>
    </w:p>
    <w:p w14:paraId="0F706096" w14:textId="77777777" w:rsidR="003B5E54" w:rsidRPr="000878EE" w:rsidRDefault="003B5E54" w:rsidP="001F1F30">
      <w:pPr>
        <w:pStyle w:val="ListParagraph"/>
        <w:numPr>
          <w:ilvl w:val="0"/>
          <w:numId w:val="15"/>
        </w:numPr>
        <w:spacing w:before="120" w:after="120" w:line="240" w:lineRule="auto"/>
        <w:rPr>
          <w:rFonts w:ascii="Times New Roman" w:eastAsia="Times New Roman" w:hAnsi="Times New Roman" w:cs="Times New Roman"/>
          <w:b/>
          <w:sz w:val="24"/>
          <w:szCs w:val="24"/>
        </w:rPr>
      </w:pPr>
      <w:r w:rsidRPr="000878EE">
        <w:rPr>
          <w:rFonts w:ascii="Times New Roman" w:eastAsia="Times New Roman" w:hAnsi="Times New Roman" w:cs="Times New Roman"/>
          <w:b/>
          <w:sz w:val="24"/>
          <w:szCs w:val="24"/>
        </w:rPr>
        <w:t>Ethics, Integrity, and Confidentiality</w:t>
      </w:r>
    </w:p>
    <w:p w14:paraId="65362711" w14:textId="77777777" w:rsidR="003B5E54" w:rsidRPr="000878EE" w:rsidRDefault="003B5E54" w:rsidP="003B5E54">
      <w:p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Ensure strict compliance with the African Development Bank’s Procurement Policy (2015) and related Anti-Corruption and Integrity policies. The Specialist shall:</w:t>
      </w:r>
    </w:p>
    <w:p w14:paraId="6985A970" w14:textId="77777777" w:rsidR="003B5E54" w:rsidRPr="000878EE" w:rsidRDefault="003B5E54" w:rsidP="003B5E54">
      <w:pPr>
        <w:numPr>
          <w:ilvl w:val="0"/>
          <w:numId w:val="14"/>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U</w:t>
      </w:r>
      <w:r w:rsidR="00553109" w:rsidRPr="000878EE">
        <w:rPr>
          <w:rFonts w:ascii="Times New Roman" w:eastAsia="Times New Roman" w:hAnsi="Times New Roman" w:cs="Times New Roman"/>
          <w:sz w:val="24"/>
          <w:szCs w:val="24"/>
        </w:rPr>
        <w:t>phold</w:t>
      </w:r>
      <w:r w:rsidRPr="000878EE">
        <w:rPr>
          <w:rFonts w:ascii="Times New Roman" w:eastAsia="Times New Roman" w:hAnsi="Times New Roman" w:cs="Times New Roman"/>
          <w:sz w:val="24"/>
          <w:szCs w:val="24"/>
        </w:rPr>
        <w:t xml:space="preserve"> the highest standards of transparency, fairness, and accountability in all procurement processes;</w:t>
      </w:r>
    </w:p>
    <w:p w14:paraId="47C22DF7" w14:textId="77777777" w:rsidR="003B5E54" w:rsidRPr="000878EE" w:rsidRDefault="003B5E54" w:rsidP="003B5E54">
      <w:pPr>
        <w:numPr>
          <w:ilvl w:val="0"/>
          <w:numId w:val="14"/>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Maintain confidentiality of procurement proceedings, including bid evaluations</w:t>
      </w:r>
      <w:r w:rsidR="00553109" w:rsidRPr="000878EE">
        <w:rPr>
          <w:rFonts w:ascii="Times New Roman" w:eastAsia="Times New Roman" w:hAnsi="Times New Roman" w:cs="Times New Roman"/>
          <w:sz w:val="24"/>
          <w:szCs w:val="24"/>
        </w:rPr>
        <w:t>,</w:t>
      </w:r>
      <w:r w:rsidRPr="000878EE">
        <w:rPr>
          <w:rFonts w:ascii="Times New Roman" w:eastAsia="Times New Roman" w:hAnsi="Times New Roman" w:cs="Times New Roman"/>
          <w:sz w:val="24"/>
          <w:szCs w:val="24"/>
        </w:rPr>
        <w:t xml:space="preserve"> contract negotiations</w:t>
      </w:r>
      <w:r w:rsidR="00966732" w:rsidRPr="000878EE">
        <w:rPr>
          <w:rFonts w:ascii="Times New Roman" w:eastAsia="Times New Roman" w:hAnsi="Times New Roman" w:cs="Times New Roman"/>
          <w:sz w:val="24"/>
          <w:szCs w:val="24"/>
        </w:rPr>
        <w:t>, and all procurement information</w:t>
      </w:r>
      <w:r w:rsidRPr="000878EE">
        <w:rPr>
          <w:rFonts w:ascii="Times New Roman" w:eastAsia="Times New Roman" w:hAnsi="Times New Roman" w:cs="Times New Roman"/>
          <w:sz w:val="24"/>
          <w:szCs w:val="24"/>
        </w:rPr>
        <w:t>;</w:t>
      </w:r>
    </w:p>
    <w:p w14:paraId="7F6A355E" w14:textId="77777777" w:rsidR="003B5E54" w:rsidRPr="000878EE" w:rsidRDefault="003B5E54" w:rsidP="003B5E54">
      <w:pPr>
        <w:numPr>
          <w:ilvl w:val="0"/>
          <w:numId w:val="14"/>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Declare and appropriately manage any conflict of interest</w:t>
      </w:r>
      <w:r w:rsidR="00966732" w:rsidRPr="000878EE">
        <w:rPr>
          <w:rFonts w:ascii="Times New Roman" w:eastAsia="Times New Roman" w:hAnsi="Times New Roman" w:cs="Times New Roman"/>
          <w:sz w:val="24"/>
          <w:szCs w:val="24"/>
        </w:rPr>
        <w:t>;</w:t>
      </w:r>
    </w:p>
    <w:p w14:paraId="70911B8A" w14:textId="41216D7C" w:rsidR="00E75A10" w:rsidRPr="0024252F" w:rsidRDefault="003B5E54" w:rsidP="0024252F">
      <w:pPr>
        <w:numPr>
          <w:ilvl w:val="0"/>
          <w:numId w:val="14"/>
        </w:numPr>
        <w:spacing w:after="0" w:line="240" w:lineRule="auto"/>
        <w:rPr>
          <w:rFonts w:ascii="Times New Roman" w:eastAsia="Times New Roman" w:hAnsi="Times New Roman" w:cs="Times New Roman"/>
          <w:sz w:val="24"/>
          <w:szCs w:val="24"/>
        </w:rPr>
      </w:pPr>
      <w:r w:rsidRPr="000878EE">
        <w:rPr>
          <w:rFonts w:ascii="Times New Roman" w:eastAsia="Times New Roman" w:hAnsi="Times New Roman" w:cs="Times New Roman"/>
          <w:sz w:val="24"/>
          <w:szCs w:val="24"/>
        </w:rPr>
        <w:t>Prevent, detect, and report suspected cases of fraud, corruption, collusion</w:t>
      </w:r>
      <w:r w:rsidR="00553109" w:rsidRPr="000878EE">
        <w:rPr>
          <w:rFonts w:ascii="Times New Roman" w:eastAsia="Times New Roman" w:hAnsi="Times New Roman" w:cs="Times New Roman"/>
          <w:sz w:val="24"/>
          <w:szCs w:val="24"/>
        </w:rPr>
        <w:t>,</w:t>
      </w:r>
      <w:r w:rsidRPr="000878EE">
        <w:rPr>
          <w:rFonts w:ascii="Times New Roman" w:eastAsia="Times New Roman" w:hAnsi="Times New Roman" w:cs="Times New Roman"/>
          <w:sz w:val="24"/>
          <w:szCs w:val="24"/>
        </w:rPr>
        <w:t xml:space="preserve"> or coercion in accordance with AfDB guidelines.</w:t>
      </w:r>
    </w:p>
    <w:p w14:paraId="5F7C6633" w14:textId="76D1FAD8" w:rsidR="005319C3" w:rsidRPr="000E43C0" w:rsidRDefault="005319C3" w:rsidP="00E75A10">
      <w:pPr>
        <w:pStyle w:val="Heading1"/>
        <w:jc w:val="both"/>
        <w:rPr>
          <w:rFonts w:ascii="Times New Roman" w:hAnsi="Times New Roman" w:cs="Times New Roman"/>
          <w:b/>
          <w:bCs/>
          <w:sz w:val="24"/>
          <w:szCs w:val="24"/>
        </w:rPr>
      </w:pPr>
      <w:r w:rsidRPr="000E43C0">
        <w:rPr>
          <w:rFonts w:ascii="Times New Roman" w:hAnsi="Times New Roman" w:cs="Times New Roman"/>
          <w:b/>
          <w:bCs/>
          <w:smallCaps/>
          <w:sz w:val="24"/>
          <w:szCs w:val="24"/>
        </w:rPr>
        <w:t>Submission</w:t>
      </w:r>
      <w:r w:rsidRPr="000E43C0">
        <w:rPr>
          <w:rFonts w:ascii="Times New Roman" w:hAnsi="Times New Roman" w:cs="Times New Roman"/>
          <w:b/>
          <w:bCs/>
          <w:smallCaps/>
          <w:spacing w:val="-5"/>
          <w:sz w:val="24"/>
          <w:szCs w:val="24"/>
        </w:rPr>
        <w:t xml:space="preserve"> </w:t>
      </w:r>
      <w:r w:rsidRPr="000E43C0">
        <w:rPr>
          <w:rFonts w:ascii="Times New Roman" w:hAnsi="Times New Roman" w:cs="Times New Roman"/>
          <w:b/>
          <w:bCs/>
          <w:smallCaps/>
          <w:sz w:val="24"/>
          <w:szCs w:val="24"/>
        </w:rPr>
        <w:t>of</w:t>
      </w:r>
      <w:r w:rsidRPr="000E43C0">
        <w:rPr>
          <w:rFonts w:ascii="Times New Roman" w:hAnsi="Times New Roman" w:cs="Times New Roman"/>
          <w:b/>
          <w:bCs/>
          <w:smallCaps/>
          <w:spacing w:val="-4"/>
          <w:sz w:val="24"/>
          <w:szCs w:val="24"/>
        </w:rPr>
        <w:t xml:space="preserve"> </w:t>
      </w:r>
      <w:r w:rsidRPr="000E43C0">
        <w:rPr>
          <w:rFonts w:ascii="Times New Roman" w:hAnsi="Times New Roman" w:cs="Times New Roman"/>
          <w:b/>
          <w:bCs/>
          <w:smallCaps/>
          <w:spacing w:val="-2"/>
          <w:sz w:val="24"/>
          <w:szCs w:val="24"/>
        </w:rPr>
        <w:t>applications</w:t>
      </w:r>
    </w:p>
    <w:p w14:paraId="42698E77" w14:textId="77777777" w:rsidR="005319C3" w:rsidRPr="005319C3" w:rsidRDefault="005319C3" w:rsidP="005319C3">
      <w:pPr>
        <w:pStyle w:val="NoSpacing"/>
        <w:rPr>
          <w:rFonts w:ascii="Times New Roman" w:hAnsi="Times New Roman" w:cs="Times New Roman"/>
          <w:sz w:val="24"/>
          <w:szCs w:val="24"/>
        </w:rPr>
      </w:pPr>
      <w:r w:rsidRPr="005319C3">
        <w:rPr>
          <w:rFonts w:ascii="Times New Roman" w:hAnsi="Times New Roman" w:cs="Times New Roman"/>
          <w:sz w:val="24"/>
          <w:szCs w:val="24"/>
        </w:rPr>
        <w:t xml:space="preserve">Mr. </w:t>
      </w:r>
      <w:proofErr w:type="spellStart"/>
      <w:r w:rsidRPr="005319C3">
        <w:rPr>
          <w:rFonts w:ascii="Times New Roman" w:hAnsi="Times New Roman" w:cs="Times New Roman"/>
          <w:sz w:val="24"/>
          <w:szCs w:val="24"/>
        </w:rPr>
        <w:t>Pescee</w:t>
      </w:r>
      <w:proofErr w:type="spellEnd"/>
      <w:r w:rsidRPr="005319C3">
        <w:rPr>
          <w:rFonts w:ascii="Times New Roman" w:hAnsi="Times New Roman" w:cs="Times New Roman"/>
          <w:sz w:val="24"/>
          <w:szCs w:val="24"/>
        </w:rPr>
        <w:t xml:space="preserve"> T. Doe</w:t>
      </w:r>
    </w:p>
    <w:p w14:paraId="668B4032" w14:textId="77777777" w:rsidR="005319C3" w:rsidRPr="005319C3" w:rsidRDefault="005319C3" w:rsidP="005319C3">
      <w:pPr>
        <w:pStyle w:val="NoSpacing"/>
        <w:rPr>
          <w:rFonts w:ascii="Times New Roman" w:hAnsi="Times New Roman" w:cs="Times New Roman"/>
          <w:sz w:val="24"/>
          <w:szCs w:val="24"/>
        </w:rPr>
      </w:pPr>
      <w:r w:rsidRPr="005319C3">
        <w:rPr>
          <w:rFonts w:ascii="Times New Roman" w:hAnsi="Times New Roman" w:cs="Times New Roman"/>
          <w:sz w:val="24"/>
          <w:szCs w:val="24"/>
        </w:rPr>
        <w:t xml:space="preserve">Head of Procurement Unit </w:t>
      </w:r>
    </w:p>
    <w:p w14:paraId="072ABD9F" w14:textId="77777777" w:rsidR="005319C3" w:rsidRPr="005319C3" w:rsidRDefault="005319C3" w:rsidP="005319C3">
      <w:pPr>
        <w:pStyle w:val="NoSpacing"/>
        <w:rPr>
          <w:rFonts w:ascii="Times New Roman" w:hAnsi="Times New Roman" w:cs="Times New Roman"/>
          <w:sz w:val="24"/>
          <w:szCs w:val="24"/>
        </w:rPr>
      </w:pPr>
      <w:r w:rsidRPr="005319C3">
        <w:rPr>
          <w:rFonts w:ascii="Times New Roman" w:hAnsi="Times New Roman" w:cs="Times New Roman"/>
          <w:sz w:val="24"/>
          <w:szCs w:val="24"/>
        </w:rPr>
        <w:t>Environment Protection Agency (EPA)</w:t>
      </w:r>
    </w:p>
    <w:p w14:paraId="0DB92F1E" w14:textId="77777777" w:rsidR="005319C3" w:rsidRPr="005319C3" w:rsidRDefault="005319C3" w:rsidP="005319C3">
      <w:pPr>
        <w:pStyle w:val="NoSpacing"/>
        <w:rPr>
          <w:rFonts w:ascii="Times New Roman" w:hAnsi="Times New Roman" w:cs="Times New Roman"/>
          <w:sz w:val="24"/>
          <w:szCs w:val="24"/>
        </w:rPr>
      </w:pPr>
      <w:r w:rsidRPr="005319C3">
        <w:rPr>
          <w:rFonts w:ascii="Times New Roman" w:hAnsi="Times New Roman" w:cs="Times New Roman"/>
          <w:sz w:val="24"/>
          <w:szCs w:val="24"/>
        </w:rPr>
        <w:t xml:space="preserve">Bright Building 302-A, Sekou </w:t>
      </w:r>
      <w:proofErr w:type="spellStart"/>
      <w:r w:rsidRPr="005319C3">
        <w:rPr>
          <w:rFonts w:ascii="Times New Roman" w:hAnsi="Times New Roman" w:cs="Times New Roman"/>
          <w:sz w:val="24"/>
          <w:szCs w:val="24"/>
        </w:rPr>
        <w:t>Toure</w:t>
      </w:r>
      <w:proofErr w:type="spellEnd"/>
      <w:r w:rsidRPr="005319C3">
        <w:rPr>
          <w:rFonts w:ascii="Times New Roman" w:hAnsi="Times New Roman" w:cs="Times New Roman"/>
          <w:sz w:val="24"/>
          <w:szCs w:val="24"/>
        </w:rPr>
        <w:t xml:space="preserve"> Ave. Mamba Point</w:t>
      </w:r>
    </w:p>
    <w:p w14:paraId="145147C6" w14:textId="77777777" w:rsidR="005319C3" w:rsidRPr="005319C3" w:rsidRDefault="005319C3" w:rsidP="005319C3">
      <w:pPr>
        <w:pStyle w:val="NoSpacing"/>
        <w:rPr>
          <w:rFonts w:ascii="Times New Roman" w:hAnsi="Times New Roman" w:cs="Times New Roman"/>
          <w:sz w:val="24"/>
          <w:szCs w:val="24"/>
        </w:rPr>
      </w:pPr>
      <w:r w:rsidRPr="005319C3">
        <w:rPr>
          <w:rFonts w:ascii="Times New Roman" w:hAnsi="Times New Roman" w:cs="Times New Roman"/>
          <w:sz w:val="24"/>
          <w:szCs w:val="24"/>
        </w:rPr>
        <w:t>1000 Monrovia, 10 Liberia</w:t>
      </w:r>
    </w:p>
    <w:p w14:paraId="0D3B4169" w14:textId="77777777" w:rsidR="005319C3" w:rsidRPr="005319C3" w:rsidRDefault="005319C3" w:rsidP="005319C3">
      <w:pPr>
        <w:pStyle w:val="NoSpacing"/>
        <w:rPr>
          <w:rFonts w:ascii="Times New Roman" w:hAnsi="Times New Roman" w:cs="Times New Roman"/>
          <w:sz w:val="24"/>
          <w:szCs w:val="24"/>
        </w:rPr>
      </w:pPr>
      <w:r w:rsidRPr="005319C3">
        <w:rPr>
          <w:rFonts w:ascii="Times New Roman" w:hAnsi="Times New Roman" w:cs="Times New Roman"/>
          <w:sz w:val="24"/>
          <w:szCs w:val="24"/>
        </w:rPr>
        <w:t>P.O. Box 4024</w:t>
      </w:r>
    </w:p>
    <w:p w14:paraId="354921C0" w14:textId="1338E5A2" w:rsidR="005319C3" w:rsidRPr="005319C3" w:rsidRDefault="005319C3" w:rsidP="005319C3">
      <w:pPr>
        <w:pStyle w:val="NoSpacing"/>
        <w:rPr>
          <w:rFonts w:ascii="Times New Roman" w:hAnsi="Times New Roman" w:cs="Times New Roman"/>
          <w:sz w:val="24"/>
          <w:szCs w:val="24"/>
          <w:u w:val="single"/>
        </w:rPr>
      </w:pPr>
      <w:r w:rsidRPr="005319C3">
        <w:rPr>
          <w:rFonts w:ascii="Times New Roman" w:hAnsi="Times New Roman" w:cs="Times New Roman"/>
          <w:sz w:val="24"/>
          <w:szCs w:val="24"/>
        </w:rPr>
        <w:t xml:space="preserve">or through email </w:t>
      </w:r>
      <w:hyperlink r:id="rId10" w:history="1">
        <w:r w:rsidRPr="005319C3">
          <w:rPr>
            <w:rStyle w:val="Hyperlink"/>
            <w:rFonts w:ascii="Times New Roman" w:hAnsi="Times New Roman" w:cs="Times New Roman"/>
            <w:sz w:val="24"/>
            <w:szCs w:val="24"/>
          </w:rPr>
          <w:t>ptdoe@epa.gov.lr</w:t>
        </w:r>
      </w:hyperlink>
      <w:r w:rsidRPr="005319C3">
        <w:rPr>
          <w:rFonts w:ascii="Times New Roman" w:hAnsi="Times New Roman" w:cs="Times New Roman"/>
          <w:sz w:val="24"/>
          <w:szCs w:val="24"/>
        </w:rPr>
        <w:t xml:space="preserve"> and (</w:t>
      </w:r>
      <w:hyperlink r:id="rId11" w:history="1">
        <w:r w:rsidRPr="005319C3">
          <w:rPr>
            <w:rStyle w:val="Hyperlink"/>
            <w:rFonts w:ascii="Times New Roman" w:hAnsi="Times New Roman" w:cs="Times New Roman"/>
            <w:sz w:val="24"/>
            <w:szCs w:val="24"/>
          </w:rPr>
          <w:t>infocis2025@gmail.com</w:t>
        </w:r>
      </w:hyperlink>
      <w:r w:rsidRPr="005319C3">
        <w:rPr>
          <w:rFonts w:ascii="Times New Roman" w:hAnsi="Times New Roman" w:cs="Times New Roman"/>
          <w:sz w:val="24"/>
          <w:szCs w:val="24"/>
          <w:u w:val="single"/>
        </w:rPr>
        <w:t xml:space="preserve"> </w:t>
      </w:r>
      <w:r w:rsidRPr="005319C3">
        <w:rPr>
          <w:rFonts w:ascii="Times New Roman" w:hAnsi="Times New Roman" w:cs="Times New Roman"/>
          <w:sz w:val="24"/>
          <w:szCs w:val="24"/>
        </w:rPr>
        <w:t xml:space="preserve">), indicating </w:t>
      </w:r>
      <w:r w:rsidR="00A1398D" w:rsidRPr="00A1398D">
        <w:rPr>
          <w:rFonts w:ascii="Times New Roman" w:hAnsi="Times New Roman" w:cs="Times New Roman"/>
          <w:b/>
          <w:bCs/>
          <w:sz w:val="24"/>
          <w:szCs w:val="24"/>
        </w:rPr>
        <w:t>Procurement Officer</w:t>
      </w:r>
      <w:r w:rsidRPr="005319C3">
        <w:rPr>
          <w:rFonts w:ascii="Times New Roman" w:hAnsi="Times New Roman" w:cs="Times New Roman"/>
          <w:sz w:val="24"/>
          <w:szCs w:val="24"/>
        </w:rPr>
        <w:t xml:space="preserve"> - CIS </w:t>
      </w:r>
      <w:r w:rsidRPr="009C3FFA">
        <w:rPr>
          <w:rFonts w:ascii="Times New Roman" w:hAnsi="Times New Roman" w:cs="Times New Roman"/>
          <w:b/>
          <w:bCs/>
          <w:sz w:val="24"/>
          <w:szCs w:val="24"/>
        </w:rPr>
        <w:t>Closing date for applications is</w:t>
      </w:r>
      <w:r w:rsidRPr="005319C3">
        <w:rPr>
          <w:rFonts w:ascii="Times New Roman" w:hAnsi="Times New Roman" w:cs="Times New Roman"/>
          <w:sz w:val="24"/>
          <w:szCs w:val="24"/>
        </w:rPr>
        <w:t xml:space="preserve"> </w:t>
      </w:r>
      <w:r w:rsidRPr="005319C3">
        <w:rPr>
          <w:rFonts w:ascii="Times New Roman" w:hAnsi="Times New Roman" w:cs="Times New Roman"/>
          <w:b/>
          <w:sz w:val="24"/>
          <w:szCs w:val="24"/>
        </w:rPr>
        <w:t>4 pm, September 4</w:t>
      </w:r>
      <w:r w:rsidRPr="005319C3">
        <w:rPr>
          <w:rFonts w:ascii="Times New Roman" w:hAnsi="Times New Roman" w:cs="Times New Roman"/>
          <w:b/>
          <w:sz w:val="24"/>
          <w:szCs w:val="24"/>
          <w:vertAlign w:val="superscript"/>
        </w:rPr>
        <w:t>th</w:t>
      </w:r>
      <w:r w:rsidRPr="005319C3">
        <w:rPr>
          <w:rFonts w:ascii="Times New Roman" w:hAnsi="Times New Roman" w:cs="Times New Roman"/>
          <w:b/>
          <w:sz w:val="24"/>
          <w:szCs w:val="24"/>
        </w:rPr>
        <w:t>, 2026</w:t>
      </w:r>
      <w:r w:rsidRPr="005319C3">
        <w:rPr>
          <w:rFonts w:ascii="Times New Roman" w:hAnsi="Times New Roman" w:cs="Times New Roman"/>
          <w:sz w:val="24"/>
          <w:szCs w:val="24"/>
        </w:rPr>
        <w:t>. Any application received after this</w:t>
      </w:r>
      <w:r w:rsidRPr="005319C3">
        <w:rPr>
          <w:rFonts w:ascii="Times New Roman" w:hAnsi="Times New Roman" w:cs="Times New Roman"/>
          <w:spacing w:val="40"/>
          <w:sz w:val="24"/>
          <w:szCs w:val="24"/>
        </w:rPr>
        <w:t xml:space="preserve"> </w:t>
      </w:r>
      <w:r w:rsidRPr="005319C3">
        <w:rPr>
          <w:rFonts w:ascii="Times New Roman" w:hAnsi="Times New Roman" w:cs="Times New Roman"/>
          <w:sz w:val="24"/>
          <w:szCs w:val="24"/>
        </w:rPr>
        <w:t>date</w:t>
      </w:r>
      <w:r w:rsidRPr="005319C3">
        <w:rPr>
          <w:rFonts w:ascii="Times New Roman" w:hAnsi="Times New Roman" w:cs="Times New Roman"/>
          <w:spacing w:val="40"/>
          <w:sz w:val="24"/>
          <w:szCs w:val="24"/>
        </w:rPr>
        <w:t xml:space="preserve"> </w:t>
      </w:r>
      <w:r w:rsidRPr="005319C3">
        <w:rPr>
          <w:rFonts w:ascii="Times New Roman" w:hAnsi="Times New Roman" w:cs="Times New Roman"/>
          <w:sz w:val="24"/>
          <w:szCs w:val="24"/>
        </w:rPr>
        <w:t>will</w:t>
      </w:r>
      <w:r w:rsidRPr="005319C3">
        <w:rPr>
          <w:rFonts w:ascii="Times New Roman" w:hAnsi="Times New Roman" w:cs="Times New Roman"/>
          <w:spacing w:val="40"/>
          <w:sz w:val="24"/>
          <w:szCs w:val="24"/>
        </w:rPr>
        <w:t xml:space="preserve"> </w:t>
      </w:r>
      <w:r w:rsidRPr="005319C3">
        <w:rPr>
          <w:rFonts w:ascii="Times New Roman" w:hAnsi="Times New Roman" w:cs="Times New Roman"/>
          <w:sz w:val="24"/>
          <w:szCs w:val="24"/>
        </w:rPr>
        <w:t>not</w:t>
      </w:r>
      <w:r w:rsidRPr="005319C3">
        <w:rPr>
          <w:rFonts w:ascii="Times New Roman" w:hAnsi="Times New Roman" w:cs="Times New Roman"/>
          <w:spacing w:val="40"/>
          <w:sz w:val="24"/>
          <w:szCs w:val="24"/>
        </w:rPr>
        <w:t xml:space="preserve"> </w:t>
      </w:r>
      <w:r w:rsidRPr="005319C3">
        <w:rPr>
          <w:rFonts w:ascii="Times New Roman" w:hAnsi="Times New Roman" w:cs="Times New Roman"/>
          <w:sz w:val="24"/>
          <w:szCs w:val="24"/>
        </w:rPr>
        <w:t>be</w:t>
      </w:r>
      <w:r w:rsidRPr="005319C3">
        <w:rPr>
          <w:rFonts w:ascii="Times New Roman" w:hAnsi="Times New Roman" w:cs="Times New Roman"/>
          <w:spacing w:val="40"/>
          <w:sz w:val="24"/>
          <w:szCs w:val="24"/>
        </w:rPr>
        <w:t xml:space="preserve"> </w:t>
      </w:r>
      <w:r w:rsidRPr="005319C3">
        <w:rPr>
          <w:rFonts w:ascii="Times New Roman" w:hAnsi="Times New Roman" w:cs="Times New Roman"/>
          <w:sz w:val="24"/>
          <w:szCs w:val="24"/>
        </w:rPr>
        <w:t>given</w:t>
      </w:r>
      <w:r w:rsidRPr="005319C3">
        <w:rPr>
          <w:rFonts w:ascii="Times New Roman" w:hAnsi="Times New Roman" w:cs="Times New Roman"/>
          <w:spacing w:val="40"/>
          <w:sz w:val="24"/>
          <w:szCs w:val="24"/>
        </w:rPr>
        <w:t xml:space="preserve"> </w:t>
      </w:r>
      <w:r w:rsidRPr="005319C3">
        <w:rPr>
          <w:rFonts w:ascii="Times New Roman" w:hAnsi="Times New Roman" w:cs="Times New Roman"/>
          <w:sz w:val="24"/>
          <w:szCs w:val="24"/>
        </w:rPr>
        <w:t xml:space="preserve">consideration. </w:t>
      </w:r>
      <w:r w:rsidRPr="005319C3">
        <w:rPr>
          <w:rFonts w:ascii="Times New Roman" w:hAnsi="Times New Roman" w:cs="Times New Roman"/>
          <w:b/>
          <w:sz w:val="24"/>
          <w:szCs w:val="24"/>
        </w:rPr>
        <w:t>Only</w:t>
      </w:r>
      <w:r w:rsidRPr="005319C3">
        <w:rPr>
          <w:rFonts w:ascii="Times New Roman" w:hAnsi="Times New Roman" w:cs="Times New Roman"/>
          <w:b/>
          <w:spacing w:val="40"/>
          <w:sz w:val="24"/>
          <w:szCs w:val="24"/>
        </w:rPr>
        <w:t xml:space="preserve"> </w:t>
      </w:r>
      <w:r w:rsidRPr="005319C3">
        <w:rPr>
          <w:rFonts w:ascii="Times New Roman" w:hAnsi="Times New Roman" w:cs="Times New Roman"/>
          <w:b/>
          <w:sz w:val="24"/>
          <w:szCs w:val="24"/>
        </w:rPr>
        <w:t>short-listed</w:t>
      </w:r>
      <w:r w:rsidRPr="005319C3">
        <w:rPr>
          <w:rFonts w:ascii="Times New Roman" w:hAnsi="Times New Roman" w:cs="Times New Roman"/>
          <w:b/>
          <w:spacing w:val="40"/>
          <w:sz w:val="24"/>
          <w:szCs w:val="24"/>
        </w:rPr>
        <w:t xml:space="preserve"> </w:t>
      </w:r>
      <w:r w:rsidRPr="005319C3">
        <w:rPr>
          <w:rFonts w:ascii="Times New Roman" w:hAnsi="Times New Roman" w:cs="Times New Roman"/>
          <w:b/>
          <w:sz w:val="24"/>
          <w:szCs w:val="24"/>
        </w:rPr>
        <w:t>candidates</w:t>
      </w:r>
      <w:r w:rsidRPr="005319C3">
        <w:rPr>
          <w:rFonts w:ascii="Times New Roman" w:hAnsi="Times New Roman" w:cs="Times New Roman"/>
          <w:b/>
          <w:spacing w:val="40"/>
          <w:sz w:val="24"/>
          <w:szCs w:val="24"/>
        </w:rPr>
        <w:t xml:space="preserve"> </w:t>
      </w:r>
      <w:r w:rsidRPr="005319C3">
        <w:rPr>
          <w:rFonts w:ascii="Times New Roman" w:hAnsi="Times New Roman" w:cs="Times New Roman"/>
          <w:b/>
          <w:sz w:val="24"/>
          <w:szCs w:val="24"/>
        </w:rPr>
        <w:t>whose</w:t>
      </w:r>
      <w:r w:rsidRPr="005319C3">
        <w:rPr>
          <w:rFonts w:ascii="Times New Roman" w:hAnsi="Times New Roman" w:cs="Times New Roman"/>
          <w:b/>
          <w:spacing w:val="40"/>
          <w:sz w:val="24"/>
          <w:szCs w:val="24"/>
        </w:rPr>
        <w:t xml:space="preserve"> </w:t>
      </w:r>
      <w:r w:rsidRPr="005319C3">
        <w:rPr>
          <w:rFonts w:ascii="Times New Roman" w:hAnsi="Times New Roman" w:cs="Times New Roman"/>
          <w:b/>
          <w:sz w:val="24"/>
          <w:szCs w:val="24"/>
        </w:rPr>
        <w:t xml:space="preserve">applications correspond to the above criteria will be contacted for an interview. </w:t>
      </w:r>
    </w:p>
    <w:p w14:paraId="51A09CF7" w14:textId="77777777" w:rsidR="005319C3" w:rsidRDefault="005319C3" w:rsidP="005319C3">
      <w:pPr>
        <w:rPr>
          <w:rFonts w:ascii="Times New Roman" w:hAnsi="Times New Roman" w:cs="Times New Roman"/>
          <w:sz w:val="24"/>
          <w:szCs w:val="24"/>
        </w:rPr>
      </w:pPr>
    </w:p>
    <w:p w14:paraId="53465BC0" w14:textId="77777777" w:rsidR="005319C3" w:rsidRPr="000878EE" w:rsidRDefault="005319C3" w:rsidP="003B5E54">
      <w:pPr>
        <w:rPr>
          <w:rFonts w:ascii="Times New Roman" w:hAnsi="Times New Roman" w:cs="Times New Roman"/>
          <w:sz w:val="24"/>
          <w:szCs w:val="24"/>
        </w:rPr>
      </w:pPr>
    </w:p>
    <w:sectPr w:rsidR="005319C3" w:rsidRPr="000878EE" w:rsidSect="00275898">
      <w:footerReference w:type="default" r:id="rId12"/>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807B0" w14:textId="77777777" w:rsidR="00CA3BE9" w:rsidRDefault="00CA3BE9" w:rsidP="001F1F30">
      <w:pPr>
        <w:spacing w:after="0" w:line="240" w:lineRule="auto"/>
      </w:pPr>
      <w:r>
        <w:separator/>
      </w:r>
    </w:p>
  </w:endnote>
  <w:endnote w:type="continuationSeparator" w:id="0">
    <w:p w14:paraId="59C0B4BB" w14:textId="77777777" w:rsidR="00CA3BE9" w:rsidRDefault="00CA3BE9" w:rsidP="001F1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BoldMT">
    <w:altName w:val="Segoe Print"/>
    <w:panose1 w:val="020B0604020202020204"/>
    <w:charset w:val="00"/>
    <w:family w:val="auto"/>
    <w:pitch w:val="default"/>
  </w:font>
  <w:font w:name="TimesNewRomanPSMT">
    <w:altName w:val="Times New Roman"/>
    <w:panose1 w:val="020B0604020202020204"/>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612470"/>
      <w:docPartObj>
        <w:docPartGallery w:val="Page Numbers (Bottom of Page)"/>
        <w:docPartUnique/>
      </w:docPartObj>
    </w:sdtPr>
    <w:sdtEndPr>
      <w:rPr>
        <w:noProof/>
      </w:rPr>
    </w:sdtEndPr>
    <w:sdtContent>
      <w:p w14:paraId="0BFCF271" w14:textId="77777777" w:rsidR="001F1F30" w:rsidRDefault="001F1F30">
        <w:pPr>
          <w:pStyle w:val="Footer"/>
          <w:jc w:val="right"/>
        </w:pPr>
        <w:r>
          <w:fldChar w:fldCharType="begin"/>
        </w:r>
        <w:r>
          <w:instrText xml:space="preserve"> PAGE   \* MERGEFORMAT </w:instrText>
        </w:r>
        <w:r>
          <w:fldChar w:fldCharType="separate"/>
        </w:r>
        <w:r w:rsidR="00E10218">
          <w:rPr>
            <w:noProof/>
          </w:rPr>
          <w:t>4</w:t>
        </w:r>
        <w:r>
          <w:rPr>
            <w:noProof/>
          </w:rPr>
          <w:fldChar w:fldCharType="end"/>
        </w:r>
      </w:p>
    </w:sdtContent>
  </w:sdt>
  <w:p w14:paraId="01ED90A7" w14:textId="77777777" w:rsidR="001F1F30" w:rsidRDefault="001F1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1B0D8" w14:textId="77777777" w:rsidR="00CA3BE9" w:rsidRDefault="00CA3BE9" w:rsidP="001F1F30">
      <w:pPr>
        <w:spacing w:after="0" w:line="240" w:lineRule="auto"/>
      </w:pPr>
      <w:r>
        <w:separator/>
      </w:r>
    </w:p>
  </w:footnote>
  <w:footnote w:type="continuationSeparator" w:id="0">
    <w:p w14:paraId="7BA25283" w14:textId="77777777" w:rsidR="00CA3BE9" w:rsidRDefault="00CA3BE9" w:rsidP="001F1F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2C1"/>
    <w:multiLevelType w:val="multilevel"/>
    <w:tmpl w:val="019F52C1"/>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lowerLetter"/>
      <w:lvlText w:val="%4."/>
      <w:lvlJc w:val="left"/>
      <w:pPr>
        <w:ind w:left="3240" w:hanging="360"/>
      </w:pPr>
      <w:rPr>
        <w:rFonts w:asciiTheme="minorHAnsi" w:eastAsiaTheme="minorHAnsi" w:hAnsiTheme="minorHAnsi" w:cstheme="minorBidi"/>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4240EAF"/>
    <w:multiLevelType w:val="multilevel"/>
    <w:tmpl w:val="1FD6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04842"/>
    <w:multiLevelType w:val="hybridMultilevel"/>
    <w:tmpl w:val="ACB29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143DB"/>
    <w:multiLevelType w:val="multilevel"/>
    <w:tmpl w:val="B56C96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66D7BAF"/>
    <w:multiLevelType w:val="multilevel"/>
    <w:tmpl w:val="7510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6318B"/>
    <w:multiLevelType w:val="multilevel"/>
    <w:tmpl w:val="2618CC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C040CE"/>
    <w:multiLevelType w:val="multilevel"/>
    <w:tmpl w:val="A888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165A2"/>
    <w:multiLevelType w:val="multilevel"/>
    <w:tmpl w:val="74566C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B535B"/>
    <w:multiLevelType w:val="multilevel"/>
    <w:tmpl w:val="143E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0D5B87"/>
    <w:multiLevelType w:val="hybridMultilevel"/>
    <w:tmpl w:val="AF0E4CA0"/>
    <w:lvl w:ilvl="0" w:tplc="04090001">
      <w:start w:val="1"/>
      <w:numFmt w:val="bullet"/>
      <w:lvlText w:val=""/>
      <w:lvlJc w:val="left"/>
      <w:pPr>
        <w:ind w:left="135" w:hanging="360"/>
      </w:pPr>
      <w:rPr>
        <w:rFonts w:ascii="Symbol" w:hAnsi="Symbol" w:hint="default"/>
      </w:rPr>
    </w:lvl>
    <w:lvl w:ilvl="1" w:tplc="04090003" w:tentative="1">
      <w:start w:val="1"/>
      <w:numFmt w:val="bullet"/>
      <w:lvlText w:val="o"/>
      <w:lvlJc w:val="left"/>
      <w:pPr>
        <w:ind w:left="855" w:hanging="360"/>
      </w:pPr>
      <w:rPr>
        <w:rFonts w:ascii="Courier New" w:hAnsi="Courier New" w:cs="Courier New" w:hint="default"/>
      </w:rPr>
    </w:lvl>
    <w:lvl w:ilvl="2" w:tplc="04090005" w:tentative="1">
      <w:start w:val="1"/>
      <w:numFmt w:val="bullet"/>
      <w:lvlText w:val=""/>
      <w:lvlJc w:val="left"/>
      <w:pPr>
        <w:ind w:left="1575" w:hanging="360"/>
      </w:pPr>
      <w:rPr>
        <w:rFonts w:ascii="Wingdings" w:hAnsi="Wingdings" w:hint="default"/>
      </w:rPr>
    </w:lvl>
    <w:lvl w:ilvl="3" w:tplc="04090001" w:tentative="1">
      <w:start w:val="1"/>
      <w:numFmt w:val="bullet"/>
      <w:lvlText w:val=""/>
      <w:lvlJc w:val="left"/>
      <w:pPr>
        <w:ind w:left="2295" w:hanging="360"/>
      </w:pPr>
      <w:rPr>
        <w:rFonts w:ascii="Symbol" w:hAnsi="Symbol" w:hint="default"/>
      </w:rPr>
    </w:lvl>
    <w:lvl w:ilvl="4" w:tplc="04090003" w:tentative="1">
      <w:start w:val="1"/>
      <w:numFmt w:val="bullet"/>
      <w:lvlText w:val="o"/>
      <w:lvlJc w:val="left"/>
      <w:pPr>
        <w:ind w:left="3015" w:hanging="360"/>
      </w:pPr>
      <w:rPr>
        <w:rFonts w:ascii="Courier New" w:hAnsi="Courier New" w:cs="Courier New" w:hint="default"/>
      </w:rPr>
    </w:lvl>
    <w:lvl w:ilvl="5" w:tplc="04090005" w:tentative="1">
      <w:start w:val="1"/>
      <w:numFmt w:val="bullet"/>
      <w:lvlText w:val=""/>
      <w:lvlJc w:val="left"/>
      <w:pPr>
        <w:ind w:left="3735" w:hanging="360"/>
      </w:pPr>
      <w:rPr>
        <w:rFonts w:ascii="Wingdings" w:hAnsi="Wingdings" w:hint="default"/>
      </w:rPr>
    </w:lvl>
    <w:lvl w:ilvl="6" w:tplc="04090001" w:tentative="1">
      <w:start w:val="1"/>
      <w:numFmt w:val="bullet"/>
      <w:lvlText w:val=""/>
      <w:lvlJc w:val="left"/>
      <w:pPr>
        <w:ind w:left="4455" w:hanging="360"/>
      </w:pPr>
      <w:rPr>
        <w:rFonts w:ascii="Symbol" w:hAnsi="Symbol" w:hint="default"/>
      </w:rPr>
    </w:lvl>
    <w:lvl w:ilvl="7" w:tplc="04090003" w:tentative="1">
      <w:start w:val="1"/>
      <w:numFmt w:val="bullet"/>
      <w:lvlText w:val="o"/>
      <w:lvlJc w:val="left"/>
      <w:pPr>
        <w:ind w:left="5175" w:hanging="360"/>
      </w:pPr>
      <w:rPr>
        <w:rFonts w:ascii="Courier New" w:hAnsi="Courier New" w:cs="Courier New" w:hint="default"/>
      </w:rPr>
    </w:lvl>
    <w:lvl w:ilvl="8" w:tplc="04090005" w:tentative="1">
      <w:start w:val="1"/>
      <w:numFmt w:val="bullet"/>
      <w:lvlText w:val=""/>
      <w:lvlJc w:val="left"/>
      <w:pPr>
        <w:ind w:left="5895" w:hanging="360"/>
      </w:pPr>
      <w:rPr>
        <w:rFonts w:ascii="Wingdings" w:hAnsi="Wingdings" w:hint="default"/>
      </w:rPr>
    </w:lvl>
  </w:abstractNum>
  <w:abstractNum w:abstractNumId="10" w15:restartNumberingAfterBreak="0">
    <w:nsid w:val="39C20FDD"/>
    <w:multiLevelType w:val="multilevel"/>
    <w:tmpl w:val="977A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02BDF"/>
    <w:multiLevelType w:val="multilevel"/>
    <w:tmpl w:val="83CC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EC556C"/>
    <w:multiLevelType w:val="hybridMultilevel"/>
    <w:tmpl w:val="3CD2B5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D7F4975"/>
    <w:multiLevelType w:val="multilevel"/>
    <w:tmpl w:val="4D7F4975"/>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D0548C7"/>
    <w:multiLevelType w:val="hybridMultilevel"/>
    <w:tmpl w:val="6C4C325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5" w15:restartNumberingAfterBreak="0">
    <w:nsid w:val="61B47FE6"/>
    <w:multiLevelType w:val="hybridMultilevel"/>
    <w:tmpl w:val="83F49C40"/>
    <w:lvl w:ilvl="0" w:tplc="D1C8936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632075"/>
    <w:multiLevelType w:val="multilevel"/>
    <w:tmpl w:val="2618CC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5F082E"/>
    <w:multiLevelType w:val="hybridMultilevel"/>
    <w:tmpl w:val="FDD09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3F658D"/>
    <w:multiLevelType w:val="multilevel"/>
    <w:tmpl w:val="4B56B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7"/>
  </w:num>
  <w:num w:numId="4">
    <w:abstractNumId w:val="5"/>
  </w:num>
  <w:num w:numId="5">
    <w:abstractNumId w:val="4"/>
  </w:num>
  <w:num w:numId="6">
    <w:abstractNumId w:val="9"/>
  </w:num>
  <w:num w:numId="7">
    <w:abstractNumId w:val="16"/>
  </w:num>
  <w:num w:numId="8">
    <w:abstractNumId w:val="18"/>
  </w:num>
  <w:num w:numId="9">
    <w:abstractNumId w:val="3"/>
  </w:num>
  <w:num w:numId="10">
    <w:abstractNumId w:val="10"/>
  </w:num>
  <w:num w:numId="11">
    <w:abstractNumId w:val="1"/>
  </w:num>
  <w:num w:numId="12">
    <w:abstractNumId w:val="11"/>
  </w:num>
  <w:num w:numId="13">
    <w:abstractNumId w:val="6"/>
  </w:num>
  <w:num w:numId="14">
    <w:abstractNumId w:val="8"/>
  </w:num>
  <w:num w:numId="15">
    <w:abstractNumId w:val="15"/>
  </w:num>
  <w:num w:numId="16">
    <w:abstractNumId w:val="13"/>
  </w:num>
  <w:num w:numId="17">
    <w:abstractNumId w:val="0"/>
  </w:num>
  <w:num w:numId="18">
    <w:abstractNumId w:val="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E10"/>
    <w:rsid w:val="000878EE"/>
    <w:rsid w:val="000E43C0"/>
    <w:rsid w:val="001161B7"/>
    <w:rsid w:val="0011765C"/>
    <w:rsid w:val="001257B3"/>
    <w:rsid w:val="0015511D"/>
    <w:rsid w:val="00181C6A"/>
    <w:rsid w:val="00190B23"/>
    <w:rsid w:val="001951FE"/>
    <w:rsid w:val="001C68AA"/>
    <w:rsid w:val="001F1F30"/>
    <w:rsid w:val="0020701F"/>
    <w:rsid w:val="0024252F"/>
    <w:rsid w:val="00250DC4"/>
    <w:rsid w:val="00272A33"/>
    <w:rsid w:val="00275373"/>
    <w:rsid w:val="00275898"/>
    <w:rsid w:val="0029002E"/>
    <w:rsid w:val="002A1C17"/>
    <w:rsid w:val="002A588A"/>
    <w:rsid w:val="002F7FD6"/>
    <w:rsid w:val="00316764"/>
    <w:rsid w:val="0031786D"/>
    <w:rsid w:val="00384FBD"/>
    <w:rsid w:val="003B5E54"/>
    <w:rsid w:val="003C0361"/>
    <w:rsid w:val="003E4621"/>
    <w:rsid w:val="003F0E70"/>
    <w:rsid w:val="003F3943"/>
    <w:rsid w:val="00405928"/>
    <w:rsid w:val="00413A9B"/>
    <w:rsid w:val="00415E10"/>
    <w:rsid w:val="004230D3"/>
    <w:rsid w:val="004568E3"/>
    <w:rsid w:val="00462015"/>
    <w:rsid w:val="00476147"/>
    <w:rsid w:val="004D6403"/>
    <w:rsid w:val="005319C3"/>
    <w:rsid w:val="00553109"/>
    <w:rsid w:val="00614B0E"/>
    <w:rsid w:val="00700C0D"/>
    <w:rsid w:val="00716175"/>
    <w:rsid w:val="00771264"/>
    <w:rsid w:val="007B0581"/>
    <w:rsid w:val="008179F5"/>
    <w:rsid w:val="00824B54"/>
    <w:rsid w:val="008329FE"/>
    <w:rsid w:val="00851451"/>
    <w:rsid w:val="0087258F"/>
    <w:rsid w:val="00876935"/>
    <w:rsid w:val="008C75E0"/>
    <w:rsid w:val="0091405C"/>
    <w:rsid w:val="00927F2D"/>
    <w:rsid w:val="00966732"/>
    <w:rsid w:val="00970A8C"/>
    <w:rsid w:val="00981C8A"/>
    <w:rsid w:val="009B477A"/>
    <w:rsid w:val="009C3FFA"/>
    <w:rsid w:val="009F00A5"/>
    <w:rsid w:val="00A1398D"/>
    <w:rsid w:val="00A67D4A"/>
    <w:rsid w:val="00A87DDF"/>
    <w:rsid w:val="00AA51AB"/>
    <w:rsid w:val="00AF6AEA"/>
    <w:rsid w:val="00B216C0"/>
    <w:rsid w:val="00B24911"/>
    <w:rsid w:val="00B437F9"/>
    <w:rsid w:val="00BC0FE9"/>
    <w:rsid w:val="00C05B9B"/>
    <w:rsid w:val="00CA3BE9"/>
    <w:rsid w:val="00D253E2"/>
    <w:rsid w:val="00E10218"/>
    <w:rsid w:val="00E42CBD"/>
    <w:rsid w:val="00E75A10"/>
    <w:rsid w:val="00E82E8C"/>
    <w:rsid w:val="00EF0D43"/>
    <w:rsid w:val="00EF7027"/>
    <w:rsid w:val="00F00A5B"/>
    <w:rsid w:val="00F14461"/>
    <w:rsid w:val="00F14E01"/>
    <w:rsid w:val="00F61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F1781"/>
  <w15:chartTrackingRefBased/>
  <w15:docId w15:val="{6AF5173D-8288-44CC-BCBB-0FA23D6C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8EE"/>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Bullets,Colorful List - Accent 12,List Paragraph (numbered (a)),List Paragraph nowy,Liste 1,Main numbered paragraph,Medium Grid 1 - Accent 21,Normal 2,Numbered List Paragraph,Paragraphe  revu,ReferencesCxSpLast,Bullet 1,Dot pt"/>
    <w:basedOn w:val="Normal"/>
    <w:link w:val="ListParagraphChar"/>
    <w:uiPriority w:val="1"/>
    <w:qFormat/>
    <w:rsid w:val="00415E10"/>
    <w:pPr>
      <w:ind w:left="720"/>
      <w:contextualSpacing/>
    </w:pPr>
  </w:style>
  <w:style w:type="character" w:customStyle="1" w:styleId="ListParagraphChar">
    <w:name w:val="List Paragraph Char"/>
    <w:aliases w:val="References Char,Bullets Char,Colorful List - Accent 12 Char,List Paragraph (numbered (a)) Char,List Paragraph nowy Char,Liste 1 Char,Main numbered paragraph Char,Medium Grid 1 - Accent 21 Char,Normal 2 Char,Paragraphe  revu Char"/>
    <w:link w:val="ListParagraph"/>
    <w:uiPriority w:val="34"/>
    <w:qFormat/>
    <w:locked/>
    <w:rsid w:val="00415E10"/>
  </w:style>
  <w:style w:type="paragraph" w:styleId="Header">
    <w:name w:val="header"/>
    <w:basedOn w:val="Normal"/>
    <w:link w:val="HeaderChar"/>
    <w:uiPriority w:val="99"/>
    <w:unhideWhenUsed/>
    <w:rsid w:val="001F1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F30"/>
  </w:style>
  <w:style w:type="paragraph" w:styleId="Footer">
    <w:name w:val="footer"/>
    <w:basedOn w:val="Normal"/>
    <w:link w:val="FooterChar"/>
    <w:uiPriority w:val="99"/>
    <w:unhideWhenUsed/>
    <w:rsid w:val="001F1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F30"/>
  </w:style>
  <w:style w:type="paragraph" w:styleId="BalloonText">
    <w:name w:val="Balloon Text"/>
    <w:basedOn w:val="Normal"/>
    <w:link w:val="BalloonTextChar"/>
    <w:uiPriority w:val="99"/>
    <w:semiHidden/>
    <w:unhideWhenUsed/>
    <w:rsid w:val="00AF6A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AEA"/>
    <w:rPr>
      <w:rFonts w:ascii="Segoe UI" w:hAnsi="Segoe UI" w:cs="Segoe UI"/>
      <w:sz w:val="18"/>
      <w:szCs w:val="18"/>
    </w:rPr>
  </w:style>
  <w:style w:type="paragraph" w:styleId="Revision">
    <w:name w:val="Revision"/>
    <w:hidden/>
    <w:uiPriority w:val="99"/>
    <w:semiHidden/>
    <w:rsid w:val="00E42CBD"/>
    <w:pPr>
      <w:spacing w:after="0" w:line="240" w:lineRule="auto"/>
    </w:pPr>
  </w:style>
  <w:style w:type="character" w:customStyle="1" w:styleId="Heading1Char">
    <w:name w:val="Heading 1 Char"/>
    <w:basedOn w:val="DefaultParagraphFont"/>
    <w:link w:val="Heading1"/>
    <w:uiPriority w:val="9"/>
    <w:qFormat/>
    <w:rsid w:val="000878EE"/>
    <w:rPr>
      <w:rFonts w:asciiTheme="majorHAnsi" w:eastAsiaTheme="majorEastAsia" w:hAnsiTheme="majorHAnsi" w:cstheme="majorBidi"/>
      <w:color w:val="2E74B5" w:themeColor="accent1" w:themeShade="BF"/>
      <w:sz w:val="32"/>
      <w:szCs w:val="32"/>
      <w:lang w:val="en-GB"/>
    </w:rPr>
  </w:style>
  <w:style w:type="character" w:styleId="CommentReference">
    <w:name w:val="annotation reference"/>
    <w:basedOn w:val="DefaultParagraphFont"/>
    <w:uiPriority w:val="99"/>
    <w:semiHidden/>
    <w:unhideWhenUsed/>
    <w:qFormat/>
    <w:rsid w:val="000878EE"/>
    <w:rPr>
      <w:sz w:val="16"/>
      <w:szCs w:val="16"/>
    </w:rPr>
  </w:style>
  <w:style w:type="paragraph" w:styleId="NormalWeb">
    <w:name w:val="Normal (Web)"/>
    <w:basedOn w:val="Normal"/>
    <w:uiPriority w:val="99"/>
    <w:unhideWhenUsed/>
    <w:qFormat/>
    <w:rsid w:val="000878EE"/>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0878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78EE"/>
    <w:rPr>
      <w:rFonts w:asciiTheme="majorHAnsi" w:eastAsiaTheme="majorEastAsia" w:hAnsiTheme="majorHAnsi" w:cstheme="majorBidi"/>
      <w:spacing w:val="-10"/>
      <w:kern w:val="28"/>
      <w:sz w:val="56"/>
      <w:szCs w:val="56"/>
      <w14:ligatures w14:val="standardContextual"/>
    </w:rPr>
  </w:style>
  <w:style w:type="paragraph" w:styleId="CommentText">
    <w:name w:val="annotation text"/>
    <w:basedOn w:val="Normal"/>
    <w:link w:val="CommentTextChar"/>
    <w:uiPriority w:val="99"/>
    <w:semiHidden/>
    <w:unhideWhenUsed/>
    <w:rsid w:val="00EF0D43"/>
    <w:pPr>
      <w:spacing w:line="240" w:lineRule="auto"/>
    </w:pPr>
    <w:rPr>
      <w:sz w:val="20"/>
      <w:szCs w:val="20"/>
    </w:rPr>
  </w:style>
  <w:style w:type="character" w:customStyle="1" w:styleId="CommentTextChar">
    <w:name w:val="Comment Text Char"/>
    <w:basedOn w:val="DefaultParagraphFont"/>
    <w:link w:val="CommentText"/>
    <w:uiPriority w:val="99"/>
    <w:semiHidden/>
    <w:rsid w:val="00EF0D43"/>
    <w:rPr>
      <w:sz w:val="20"/>
      <w:szCs w:val="20"/>
    </w:rPr>
  </w:style>
  <w:style w:type="paragraph" w:styleId="CommentSubject">
    <w:name w:val="annotation subject"/>
    <w:basedOn w:val="CommentText"/>
    <w:next w:val="CommentText"/>
    <w:link w:val="CommentSubjectChar"/>
    <w:uiPriority w:val="99"/>
    <w:semiHidden/>
    <w:unhideWhenUsed/>
    <w:rsid w:val="00EF0D43"/>
    <w:rPr>
      <w:b/>
      <w:bCs/>
    </w:rPr>
  </w:style>
  <w:style w:type="character" w:customStyle="1" w:styleId="CommentSubjectChar">
    <w:name w:val="Comment Subject Char"/>
    <w:basedOn w:val="CommentTextChar"/>
    <w:link w:val="CommentSubject"/>
    <w:uiPriority w:val="99"/>
    <w:semiHidden/>
    <w:rsid w:val="00EF0D43"/>
    <w:rPr>
      <w:b/>
      <w:bCs/>
      <w:sz w:val="20"/>
      <w:szCs w:val="20"/>
    </w:rPr>
  </w:style>
  <w:style w:type="character" w:styleId="Hyperlink">
    <w:name w:val="Hyperlink"/>
    <w:basedOn w:val="DefaultParagraphFont"/>
    <w:uiPriority w:val="99"/>
    <w:unhideWhenUsed/>
    <w:rsid w:val="005319C3"/>
    <w:rPr>
      <w:color w:val="0563C1" w:themeColor="hyperlink"/>
      <w:u w:val="single"/>
    </w:rPr>
  </w:style>
  <w:style w:type="paragraph" w:styleId="NoSpacing">
    <w:name w:val="No Spacing"/>
    <w:uiPriority w:val="1"/>
    <w:qFormat/>
    <w:rsid w:val="005319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cis2025@gmail.com" TargetMode="External"/><Relationship Id="rId5" Type="http://schemas.openxmlformats.org/officeDocument/2006/relationships/webSettings" Target="webSettings.xml"/><Relationship Id="rId10" Type="http://schemas.openxmlformats.org/officeDocument/2006/relationships/hyperlink" Target="mailto:ptdoe@epa.gov.l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3D46F-390C-014D-9866-96740AE76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2032</Words>
  <Characters>11587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Momo K. Lombeh</dc:creator>
  <cp:keywords/>
  <dc:description/>
  <cp:lastModifiedBy>Microsoft Office User</cp:lastModifiedBy>
  <cp:revision>2</cp:revision>
  <dcterms:created xsi:type="dcterms:W3CDTF">2026-08-13T18:25:00Z</dcterms:created>
  <dcterms:modified xsi:type="dcterms:W3CDTF">2026-08-13T18:25:00Z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12d47de1-d03f-4f27-a999-70361bef3a2c</vt:lpwstr>
  </property>
</Properties>
</file>