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C9BCD" w14:textId="77777777" w:rsidR="000907E2" w:rsidRDefault="000907E2">
      <w:pPr>
        <w:rPr>
          <w:b/>
          <w:bCs/>
        </w:rPr>
      </w:pPr>
      <w:bookmarkStart w:id="0" w:name="_Hlk207616389"/>
    </w:p>
    <w:p w14:paraId="47D2DB92" w14:textId="5C79688C" w:rsidR="00215199" w:rsidRDefault="00701C48">
      <w:pPr>
        <w:rPr>
          <w:b/>
          <w:bCs/>
        </w:rPr>
      </w:pPr>
      <w:r>
        <w:rPr>
          <w:rFonts w:eastAsiaTheme="majorEastAsia"/>
          <w:noProof/>
        </w:rPr>
        <mc:AlternateContent>
          <mc:Choice Requires="wps">
            <w:drawing>
              <wp:anchor distT="0" distB="0" distL="114300" distR="114300" simplePos="0" relativeHeight="251661312" behindDoc="0" locked="0" layoutInCell="1" allowOverlap="1" wp14:anchorId="7B70C92E" wp14:editId="30E2DD54">
                <wp:simplePos x="0" y="0"/>
                <wp:positionH relativeFrom="column">
                  <wp:posOffset>-126340870</wp:posOffset>
                </wp:positionH>
                <wp:positionV relativeFrom="paragraph">
                  <wp:posOffset>-1015559945</wp:posOffset>
                </wp:positionV>
                <wp:extent cx="4952365" cy="297180"/>
                <wp:effectExtent l="0" t="0" r="0" b="7620"/>
                <wp:wrapNone/>
                <wp:docPr id="1239672213" name="Text Box 3"/>
                <wp:cNvGraphicFramePr/>
                <a:graphic xmlns:a="http://schemas.openxmlformats.org/drawingml/2006/main">
                  <a:graphicData uri="http://schemas.microsoft.com/office/word/2010/wordprocessingShape">
                    <wps:wsp>
                      <wps:cNvSpPr txBox="1"/>
                      <wps:spPr>
                        <a:xfrm>
                          <a:off x="0" y="0"/>
                          <a:ext cx="4952365" cy="297180"/>
                        </a:xfrm>
                        <a:prstGeom prst="rect">
                          <a:avLst/>
                        </a:prstGeom>
                        <a:noFill/>
                        <a:ln w="6350">
                          <a:noFill/>
                        </a:ln>
                      </wps:spPr>
                      <wps:txbx>
                        <w:txbxContent>
                          <w:p w14:paraId="098A66C8" w14:textId="77777777" w:rsidR="00215199" w:rsidRDefault="00701C48">
                            <w:r>
                              <w:rPr>
                                <w:rFonts w:eastAsia="Calibri"/>
                              </w:rPr>
                              <w:t>Strengthening Institutional Capacity for Climate Change Adaptation Planning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B70C92E" id="_x0000_t202" coordsize="21600,21600" o:spt="202" path="m,l,21600r21600,l21600,xe">
                <v:stroke joinstyle="miter"/>
                <v:path gradientshapeok="t" o:connecttype="rect"/>
              </v:shapetype>
              <v:shape id="Text Box 3" o:spid="_x0000_s1026" type="#_x0000_t202" style="position:absolute;margin-left:-9948.1pt;margin-top:-79965.35pt;width:389.95pt;height:23.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" filled="f" stroked="f" strokeweight=".5pt">
                <v:textbox>
                  <w:txbxContent>
                    <w:p w14:paraId="098A66C8" w14:textId="77777777" w:rsidR="00215199" w:rsidRDefault="00701C48">
                      <w:r>
                        <w:rPr>
                          <w:rFonts w:eastAsia="Calibri"/>
                        </w:rPr>
                        <w:t>Strengthening Institutional Capacity for Climate Change Adaptation Planning</w:t>
                      </w:r>
                    </w:p>
                  </w:txbxContent>
                </v:textbox>
              </v:shape>
            </w:pict>
          </mc:Fallback>
        </mc:AlternateContent>
      </w:r>
    </w:p>
    <w:p w14:paraId="701258A5" w14:textId="77777777" w:rsidR="00752332" w:rsidRDefault="00752332" w:rsidP="00752332">
      <w:pPr>
        <w:pStyle w:val="ListParagraph"/>
        <w:numPr>
          <w:ilvl w:val="0"/>
          <w:numId w:val="1"/>
        </w:numPr>
        <w:rPr>
          <w:b/>
          <w:bCs/>
        </w:rPr>
      </w:pPr>
      <w:r>
        <w:rPr>
          <w:b/>
          <w:bCs/>
        </w:rPr>
        <w:t>CONSULTANCY SUMMARY</w:t>
      </w:r>
    </w:p>
    <w:tbl>
      <w:tblPr>
        <w:tblStyle w:val="TableGrid"/>
        <w:tblW w:w="10350" w:type="dxa"/>
        <w:tblInd w:w="-365" w:type="dxa"/>
        <w:tblLook w:val="04A0" w:firstRow="1" w:lastRow="0" w:firstColumn="1" w:lastColumn="0" w:noHBand="0" w:noVBand="1"/>
      </w:tblPr>
      <w:tblGrid>
        <w:gridCol w:w="1260"/>
        <w:gridCol w:w="3778"/>
        <w:gridCol w:w="2882"/>
        <w:gridCol w:w="2430"/>
      </w:tblGrid>
      <w:tr w:rsidR="00752332" w14:paraId="155779F2" w14:textId="77777777" w:rsidTr="00F00CA3">
        <w:tc>
          <w:tcPr>
            <w:tcW w:w="5038" w:type="dxa"/>
            <w:gridSpan w:val="2"/>
            <w:vAlign w:val="center"/>
          </w:tcPr>
          <w:p w14:paraId="0ADFA0EA" w14:textId="77777777" w:rsidR="00752332" w:rsidRDefault="00752332" w:rsidP="00F00CA3">
            <w:pPr>
              <w:rPr>
                <w:sz w:val="22"/>
                <w:szCs w:val="22"/>
              </w:rPr>
            </w:pPr>
            <w:r>
              <w:rPr>
                <w:sz w:val="22"/>
                <w:szCs w:val="22"/>
              </w:rPr>
              <w:t xml:space="preserve">Job Title </w:t>
            </w:r>
          </w:p>
        </w:tc>
        <w:tc>
          <w:tcPr>
            <w:tcW w:w="5312" w:type="dxa"/>
            <w:gridSpan w:val="2"/>
            <w:vAlign w:val="center"/>
          </w:tcPr>
          <w:p w14:paraId="402CE4EF" w14:textId="4358B06A" w:rsidR="00752332" w:rsidRDefault="00752332" w:rsidP="00752332">
            <w:pPr>
              <w:jc w:val="both"/>
              <w:rPr>
                <w:sz w:val="22"/>
                <w:szCs w:val="22"/>
              </w:rPr>
            </w:pPr>
            <w:r w:rsidRPr="00B37751">
              <w:rPr>
                <w:b/>
                <w:bCs/>
                <w:i/>
                <w:iCs/>
                <w:lang w:eastAsia="en-GB"/>
              </w:rPr>
              <w:t>National Consultant</w:t>
            </w:r>
            <w:r>
              <w:rPr>
                <w:b/>
                <w:bCs/>
                <w:i/>
                <w:iCs/>
                <w:lang w:eastAsia="en-GB"/>
              </w:rPr>
              <w:t>s</w:t>
            </w:r>
            <w:r w:rsidRPr="00B37751">
              <w:rPr>
                <w:i/>
                <w:iCs/>
                <w:lang w:eastAsia="en-GB"/>
              </w:rPr>
              <w:t> - </w:t>
            </w:r>
            <w:r w:rsidRPr="006D7334">
              <w:rPr>
                <w:i/>
                <w:iCs/>
                <w:lang w:val="en-IE" w:eastAsia="en-GB"/>
              </w:rPr>
              <w:t xml:space="preserve">to </w:t>
            </w:r>
            <w:r>
              <w:rPr>
                <w:i/>
                <w:iCs/>
                <w:lang w:val="en-IE" w:eastAsia="en-GB"/>
              </w:rPr>
              <w:t>engage</w:t>
            </w:r>
            <w:r w:rsidRPr="006D7334">
              <w:rPr>
                <w:i/>
                <w:iCs/>
                <w:lang w:val="en-IE" w:eastAsia="en-GB"/>
              </w:rPr>
              <w:t xml:space="preserve"> targeted communities and stakeholders in land planning workshops, formulate a comprehensive plan to address ecosystem degradation.</w:t>
            </w:r>
          </w:p>
        </w:tc>
      </w:tr>
      <w:tr w:rsidR="00752332" w14:paraId="2A2DC826" w14:textId="77777777" w:rsidTr="00F00CA3">
        <w:tc>
          <w:tcPr>
            <w:tcW w:w="5038" w:type="dxa"/>
            <w:gridSpan w:val="2"/>
            <w:vAlign w:val="center"/>
          </w:tcPr>
          <w:p w14:paraId="57EDF993" w14:textId="77777777" w:rsidR="00752332" w:rsidRDefault="00752332" w:rsidP="00F00CA3">
            <w:pPr>
              <w:rPr>
                <w:sz w:val="22"/>
                <w:szCs w:val="22"/>
              </w:rPr>
            </w:pPr>
            <w:r>
              <w:rPr>
                <w:sz w:val="22"/>
                <w:szCs w:val="22"/>
              </w:rPr>
              <w:t>Institution</w:t>
            </w:r>
          </w:p>
        </w:tc>
        <w:tc>
          <w:tcPr>
            <w:tcW w:w="5312" w:type="dxa"/>
            <w:gridSpan w:val="2"/>
            <w:vAlign w:val="center"/>
          </w:tcPr>
          <w:p w14:paraId="5F8C733D" w14:textId="77777777" w:rsidR="00752332" w:rsidRDefault="00752332" w:rsidP="00F00CA3">
            <w:pPr>
              <w:rPr>
                <w:sz w:val="22"/>
                <w:szCs w:val="22"/>
              </w:rPr>
            </w:pPr>
            <w:r>
              <w:rPr>
                <w:sz w:val="22"/>
                <w:szCs w:val="22"/>
              </w:rPr>
              <w:t>Ministry of Agriculture</w:t>
            </w:r>
          </w:p>
        </w:tc>
      </w:tr>
      <w:tr w:rsidR="00752332" w14:paraId="547F3D1E" w14:textId="77777777" w:rsidTr="00F00CA3">
        <w:tc>
          <w:tcPr>
            <w:tcW w:w="5038" w:type="dxa"/>
            <w:gridSpan w:val="2"/>
            <w:vAlign w:val="center"/>
          </w:tcPr>
          <w:p w14:paraId="39641D3E" w14:textId="77777777" w:rsidR="00752332" w:rsidRDefault="00752332" w:rsidP="00F00CA3">
            <w:pPr>
              <w:rPr>
                <w:sz w:val="22"/>
                <w:szCs w:val="22"/>
              </w:rPr>
            </w:pPr>
            <w:r>
              <w:rPr>
                <w:sz w:val="22"/>
                <w:szCs w:val="22"/>
              </w:rPr>
              <w:t>Program/Project Number/</w:t>
            </w:r>
            <w:r>
              <w:rPr>
                <w:b/>
                <w:sz w:val="22"/>
                <w:szCs w:val="22"/>
                <w:lang w:val="en-GB"/>
              </w:rPr>
              <w:t xml:space="preserve"> GEF Project ID number</w:t>
            </w:r>
          </w:p>
        </w:tc>
        <w:tc>
          <w:tcPr>
            <w:tcW w:w="5312" w:type="dxa"/>
            <w:gridSpan w:val="2"/>
            <w:vAlign w:val="center"/>
          </w:tcPr>
          <w:p w14:paraId="50C29948" w14:textId="77777777" w:rsidR="00752332" w:rsidRDefault="00752332" w:rsidP="00F00CA3">
            <w:pPr>
              <w:rPr>
                <w:sz w:val="22"/>
                <w:szCs w:val="22"/>
              </w:rPr>
            </w:pPr>
            <w:r>
              <w:rPr>
                <w:sz w:val="22"/>
                <w:szCs w:val="22"/>
              </w:rPr>
              <w:t>11447</w:t>
            </w:r>
          </w:p>
        </w:tc>
      </w:tr>
      <w:tr w:rsidR="005F0E4C" w14:paraId="685716FA" w14:textId="77777777" w:rsidTr="00F00CA3">
        <w:tc>
          <w:tcPr>
            <w:tcW w:w="5038" w:type="dxa"/>
            <w:gridSpan w:val="2"/>
            <w:vAlign w:val="center"/>
          </w:tcPr>
          <w:p w14:paraId="3D6D8BEA" w14:textId="224BDFB7" w:rsidR="005F0E4C" w:rsidRDefault="005F0E4C" w:rsidP="00F00CA3">
            <w:pPr>
              <w:rPr>
                <w:rFonts w:eastAsia="Calibri"/>
                <w:sz w:val="22"/>
                <w:szCs w:val="22"/>
              </w:rPr>
            </w:pPr>
            <w:r>
              <w:rPr>
                <w:rFonts w:eastAsia="Calibri"/>
                <w:sz w:val="22"/>
                <w:szCs w:val="22"/>
              </w:rPr>
              <w:t>Activity Result</w:t>
            </w:r>
          </w:p>
        </w:tc>
        <w:tc>
          <w:tcPr>
            <w:tcW w:w="5312" w:type="dxa"/>
            <w:gridSpan w:val="2"/>
            <w:vAlign w:val="center"/>
          </w:tcPr>
          <w:p w14:paraId="2E9D6C79" w14:textId="5BA099DC" w:rsidR="005F0E4C" w:rsidRDefault="005F0E4C" w:rsidP="005F0E4C">
            <w:pPr>
              <w:jc w:val="both"/>
              <w:rPr>
                <w:rFonts w:eastAsia="SimSun"/>
                <w:sz w:val="22"/>
                <w:szCs w:val="22"/>
                <w:lang w:val="en-GB"/>
              </w:rPr>
            </w:pPr>
            <w:r w:rsidRPr="005F0E4C">
              <w:rPr>
                <w:rFonts w:eastAsia="SimSun"/>
                <w:sz w:val="22"/>
                <w:szCs w:val="22"/>
                <w:lang w:val="en-GB"/>
              </w:rPr>
              <w:t>Improve</w:t>
            </w:r>
            <w:r w:rsidR="008A2504">
              <w:rPr>
                <w:rFonts w:eastAsia="SimSun"/>
                <w:sz w:val="22"/>
                <w:szCs w:val="22"/>
                <w:lang w:val="en-GB"/>
              </w:rPr>
              <w:t>d</w:t>
            </w:r>
            <w:r w:rsidRPr="005F0E4C">
              <w:rPr>
                <w:rFonts w:eastAsia="SimSun"/>
                <w:sz w:val="22"/>
                <w:szCs w:val="22"/>
                <w:lang w:val="en-GB"/>
              </w:rPr>
              <w:t xml:space="preserve"> management of the </w:t>
            </w:r>
            <w:proofErr w:type="spellStart"/>
            <w:r w:rsidRPr="005F0E4C">
              <w:rPr>
                <w:rFonts w:eastAsia="SimSun"/>
                <w:sz w:val="22"/>
                <w:szCs w:val="22"/>
                <w:lang w:val="en-GB"/>
              </w:rPr>
              <w:t>agro</w:t>
            </w:r>
            <w:proofErr w:type="spellEnd"/>
            <w:r w:rsidRPr="005F0E4C">
              <w:rPr>
                <w:rFonts w:eastAsia="SimSun"/>
                <w:sz w:val="22"/>
                <w:szCs w:val="22"/>
                <w:lang w:val="en-GB"/>
              </w:rPr>
              <w:t>-ecological landscape and climate resilient food production technologies for farmers and fishers</w:t>
            </w:r>
          </w:p>
        </w:tc>
      </w:tr>
      <w:tr w:rsidR="00752332" w14:paraId="04C2CBBD" w14:textId="77777777" w:rsidTr="00F00CA3">
        <w:tc>
          <w:tcPr>
            <w:tcW w:w="5038" w:type="dxa"/>
            <w:gridSpan w:val="2"/>
            <w:vAlign w:val="center"/>
          </w:tcPr>
          <w:p w14:paraId="30587932" w14:textId="77777777" w:rsidR="00752332" w:rsidRDefault="00752332" w:rsidP="00F00CA3">
            <w:pPr>
              <w:rPr>
                <w:sz w:val="22"/>
                <w:szCs w:val="22"/>
              </w:rPr>
            </w:pPr>
            <w:r>
              <w:rPr>
                <w:rFonts w:eastAsia="Calibri"/>
                <w:sz w:val="22"/>
                <w:szCs w:val="22"/>
              </w:rPr>
              <w:t>Application Deadline</w:t>
            </w:r>
          </w:p>
        </w:tc>
        <w:tc>
          <w:tcPr>
            <w:tcW w:w="5312" w:type="dxa"/>
            <w:gridSpan w:val="2"/>
            <w:vAlign w:val="center"/>
          </w:tcPr>
          <w:p w14:paraId="4D2E5013" w14:textId="5A48F57F" w:rsidR="00752332" w:rsidRDefault="00F54D74" w:rsidP="00F00CA3">
            <w:pPr>
              <w:rPr>
                <w:sz w:val="22"/>
                <w:szCs w:val="22"/>
              </w:rPr>
            </w:pPr>
            <w:r>
              <w:rPr>
                <w:rFonts w:eastAsia="SimSun"/>
                <w:sz w:val="22"/>
                <w:szCs w:val="22"/>
                <w:lang w:val="en-GB"/>
              </w:rPr>
              <w:t xml:space="preserve">August </w:t>
            </w:r>
            <w:r w:rsidR="00EF02A5">
              <w:rPr>
                <w:rFonts w:eastAsia="SimSun"/>
                <w:sz w:val="22"/>
                <w:szCs w:val="22"/>
                <w:lang w:val="en-GB"/>
              </w:rPr>
              <w:t>14</w:t>
            </w:r>
            <w:r w:rsidR="00752332">
              <w:rPr>
                <w:rFonts w:eastAsia="SimSun"/>
                <w:sz w:val="22"/>
                <w:szCs w:val="22"/>
                <w:lang w:val="en-GB"/>
              </w:rPr>
              <w:t>, 2026</w:t>
            </w:r>
          </w:p>
        </w:tc>
      </w:tr>
      <w:tr w:rsidR="00752332" w14:paraId="0C7F11A6" w14:textId="77777777" w:rsidTr="00F00CA3">
        <w:tc>
          <w:tcPr>
            <w:tcW w:w="5038" w:type="dxa"/>
            <w:gridSpan w:val="2"/>
            <w:vAlign w:val="center"/>
          </w:tcPr>
          <w:p w14:paraId="400EB52D" w14:textId="77777777" w:rsidR="00752332" w:rsidRDefault="00752332" w:rsidP="00F00CA3">
            <w:pPr>
              <w:rPr>
                <w:rFonts w:eastAsia="Calibri"/>
                <w:sz w:val="22"/>
                <w:szCs w:val="22"/>
              </w:rPr>
            </w:pPr>
            <w:r>
              <w:rPr>
                <w:sz w:val="22"/>
                <w:szCs w:val="22"/>
              </w:rPr>
              <w:t>Location</w:t>
            </w:r>
          </w:p>
        </w:tc>
        <w:tc>
          <w:tcPr>
            <w:tcW w:w="5312" w:type="dxa"/>
            <w:gridSpan w:val="2"/>
            <w:vAlign w:val="center"/>
          </w:tcPr>
          <w:p w14:paraId="0F495CF0" w14:textId="77777777" w:rsidR="00752332" w:rsidRDefault="00752332" w:rsidP="00F00CA3">
            <w:pPr>
              <w:rPr>
                <w:sz w:val="22"/>
                <w:szCs w:val="22"/>
              </w:rPr>
            </w:pPr>
            <w:r>
              <w:rPr>
                <w:sz w:val="22"/>
                <w:szCs w:val="22"/>
              </w:rPr>
              <w:t>Montserrado County</w:t>
            </w:r>
          </w:p>
        </w:tc>
      </w:tr>
      <w:tr w:rsidR="00752332" w14:paraId="65E3BDF3" w14:textId="77777777" w:rsidTr="00F00CA3">
        <w:tc>
          <w:tcPr>
            <w:tcW w:w="1260" w:type="dxa"/>
            <w:vAlign w:val="center"/>
          </w:tcPr>
          <w:p w14:paraId="01D4B219" w14:textId="77777777" w:rsidR="00752332" w:rsidRDefault="00752332" w:rsidP="00F00CA3">
            <w:pPr>
              <w:rPr>
                <w:sz w:val="22"/>
                <w:szCs w:val="22"/>
              </w:rPr>
            </w:pPr>
            <w:r>
              <w:rPr>
                <w:sz w:val="22"/>
                <w:szCs w:val="22"/>
              </w:rPr>
              <w:t>Reports to</w:t>
            </w:r>
          </w:p>
        </w:tc>
        <w:tc>
          <w:tcPr>
            <w:tcW w:w="3778" w:type="dxa"/>
            <w:vAlign w:val="center"/>
          </w:tcPr>
          <w:p w14:paraId="57C123AD" w14:textId="77777777" w:rsidR="00752332" w:rsidRDefault="00752332" w:rsidP="00F00CA3">
            <w:pPr>
              <w:rPr>
                <w:sz w:val="22"/>
                <w:szCs w:val="22"/>
              </w:rPr>
            </w:pPr>
            <w:r>
              <w:rPr>
                <w:sz w:val="22"/>
                <w:szCs w:val="22"/>
              </w:rPr>
              <w:t xml:space="preserve">SARTLA Project Manager </w:t>
            </w:r>
          </w:p>
        </w:tc>
        <w:tc>
          <w:tcPr>
            <w:tcW w:w="2882" w:type="dxa"/>
            <w:vAlign w:val="center"/>
          </w:tcPr>
          <w:p w14:paraId="27827F57" w14:textId="77777777" w:rsidR="00752332" w:rsidRDefault="00752332" w:rsidP="00F00CA3">
            <w:pPr>
              <w:rPr>
                <w:sz w:val="22"/>
                <w:szCs w:val="22"/>
              </w:rPr>
            </w:pPr>
            <w:r>
              <w:rPr>
                <w:sz w:val="22"/>
                <w:szCs w:val="22"/>
              </w:rPr>
              <w:t>Consultancy Duration:</w:t>
            </w:r>
          </w:p>
        </w:tc>
        <w:tc>
          <w:tcPr>
            <w:tcW w:w="2430" w:type="dxa"/>
            <w:vAlign w:val="center"/>
          </w:tcPr>
          <w:p w14:paraId="545BEEC4" w14:textId="68CEE8E0" w:rsidR="00752332" w:rsidRDefault="00752332" w:rsidP="00F00CA3">
            <w:pPr>
              <w:rPr>
                <w:sz w:val="22"/>
                <w:szCs w:val="22"/>
              </w:rPr>
            </w:pPr>
            <w:r>
              <w:rPr>
                <w:sz w:val="22"/>
                <w:szCs w:val="22"/>
              </w:rPr>
              <w:t>210 days</w:t>
            </w:r>
          </w:p>
        </w:tc>
      </w:tr>
    </w:tbl>
    <w:p w14:paraId="024BC5BC" w14:textId="77777777" w:rsidR="000907E2" w:rsidRDefault="000907E2"/>
    <w:p w14:paraId="0B1C74DF" w14:textId="77777777" w:rsidR="00215199" w:rsidRDefault="00701C48">
      <w:pPr>
        <w:pStyle w:val="ListParagraph"/>
        <w:numPr>
          <w:ilvl w:val="0"/>
          <w:numId w:val="1"/>
        </w:numPr>
        <w:rPr>
          <w:b/>
          <w:bCs/>
        </w:rPr>
      </w:pPr>
      <w:r>
        <w:rPr>
          <w:b/>
          <w:bCs/>
        </w:rPr>
        <w:t>PROJECT BACKGROUND</w:t>
      </w:r>
    </w:p>
    <w:tbl>
      <w:tblPr>
        <w:tblStyle w:val="TableGrid"/>
        <w:tblW w:w="20700" w:type="dxa"/>
        <w:tblInd w:w="-365" w:type="dxa"/>
        <w:tblLook w:val="04A0" w:firstRow="1" w:lastRow="0" w:firstColumn="1" w:lastColumn="0" w:noHBand="0" w:noVBand="1"/>
      </w:tblPr>
      <w:tblGrid>
        <w:gridCol w:w="10350"/>
        <w:gridCol w:w="10350"/>
      </w:tblGrid>
      <w:tr w:rsidR="007C06A7" w14:paraId="07506ADB" w14:textId="77777777" w:rsidTr="007C06A7">
        <w:tc>
          <w:tcPr>
            <w:tcW w:w="10350" w:type="dxa"/>
          </w:tcPr>
          <w:p w14:paraId="5F65852D" w14:textId="77777777" w:rsidR="007C06A7" w:rsidRPr="00B37751" w:rsidRDefault="007C06A7" w:rsidP="007C06A7">
            <w:pPr>
              <w:jc w:val="both"/>
              <w:rPr>
                <w:rFonts w:eastAsia="SimSun"/>
              </w:rPr>
            </w:pPr>
            <w:r w:rsidRPr="00B37751">
              <w:rPr>
                <w:rFonts w:eastAsia="SimSun"/>
              </w:rPr>
              <w:t xml:space="preserve">Liberia’s smallholder fishers and farmers are experiencing increasing climate change related risks to their livelihoods. Flooding of agricultural land after heavy rainfall events, especially in combination with high average temperatures and the occurrence of extreme heat spells are a direct cause of post-harvest losses and the occurrences of crop pests and diseases. Marine heatwaves, and coastal storm surges lead to a deterioration of fish stock, coastal erosion and coastal flooding. These hazards are projected to increase in frequency, intensity and duration. The capacity of smallholder farmers and fishermen and associated micro, small and medium sized enterprises (MSME’s) to adapt to these climate related risks is low. Land, forest and coastal degradation, inadequate extension services, limited infrastructure and insufficient financial incentives and mechanisms have already held back smallholder agriculture and fishery sectors in terms of production, value chain development and sustaining livelihoods and food security. Additionally, options that help build adaptive capacity, such as alternative livelihoods in sustainable ecotourism are still underexplored.   </w:t>
            </w:r>
          </w:p>
          <w:p w14:paraId="54B2FF37" w14:textId="77777777" w:rsidR="007C06A7" w:rsidRPr="00B37751" w:rsidRDefault="007C06A7" w:rsidP="007C06A7">
            <w:pPr>
              <w:jc w:val="both"/>
              <w:rPr>
                <w:rFonts w:eastAsia="SimSun"/>
              </w:rPr>
            </w:pPr>
          </w:p>
          <w:p w14:paraId="71F5C216" w14:textId="77777777" w:rsidR="007C06A7" w:rsidRPr="00B37751" w:rsidRDefault="007C06A7" w:rsidP="007C06A7">
            <w:pPr>
              <w:jc w:val="both"/>
              <w:rPr>
                <w:rFonts w:eastAsia="SimSun"/>
              </w:rPr>
            </w:pPr>
            <w:r w:rsidRPr="00B37751">
              <w:rPr>
                <w:rFonts w:eastAsia="SimSun"/>
              </w:rPr>
              <w:t xml:space="preserve">The project’s objective is ‘building climate resilience in natural-resource dependent rural communities of Liberia through systems-based, transformational adaptation in the agricultural, fisheries and ecotourism sectors.’ It will increase smallholder adaptive capacity by restoring natural resources, strengthening extension services, strengthening access to finance, and strengthening sustainable value chains.  It will employ a combination of interventions that focus on </w:t>
            </w:r>
          </w:p>
          <w:p w14:paraId="7C23AF6A" w14:textId="77777777" w:rsidR="007C06A7" w:rsidRPr="00B37751" w:rsidRDefault="007C06A7" w:rsidP="007C06A7">
            <w:pPr>
              <w:pStyle w:val="ListParagraph"/>
              <w:numPr>
                <w:ilvl w:val="0"/>
                <w:numId w:val="7"/>
              </w:numPr>
              <w:spacing w:line="259" w:lineRule="auto"/>
              <w:jc w:val="both"/>
              <w:rPr>
                <w:rFonts w:eastAsia="SimSun"/>
              </w:rPr>
            </w:pPr>
            <w:r w:rsidRPr="00B37751">
              <w:rPr>
                <w:rFonts w:eastAsia="SimSun"/>
              </w:rPr>
              <w:t xml:space="preserve">the adoption of resilient and regenerative practices among farmers and fisherfolks to improve productivity while at the same time reducing environmental impacts, </w:t>
            </w:r>
          </w:p>
          <w:p w14:paraId="000D653B" w14:textId="77777777" w:rsidR="007C06A7" w:rsidRPr="00B37751" w:rsidRDefault="007C06A7" w:rsidP="007C06A7">
            <w:pPr>
              <w:pStyle w:val="ListParagraph"/>
              <w:numPr>
                <w:ilvl w:val="0"/>
                <w:numId w:val="7"/>
              </w:numPr>
              <w:spacing w:line="259" w:lineRule="auto"/>
              <w:jc w:val="both"/>
              <w:rPr>
                <w:rFonts w:eastAsia="Arial"/>
                <w:bCs/>
                <w:lang w:val="en-IE"/>
              </w:rPr>
            </w:pPr>
            <w:r w:rsidRPr="00B37751">
              <w:rPr>
                <w:rFonts w:eastAsia="SimSun"/>
              </w:rPr>
              <w:lastRenderedPageBreak/>
              <w:t xml:space="preserve">linking local livelihoods to sustainable value chains, developing alternative livelihood strategies such as those linked to eco-tourism, and fostering market access through business skills training, and </w:t>
            </w:r>
          </w:p>
          <w:p w14:paraId="7E75FD49" w14:textId="6CA74BE3" w:rsidR="007C06A7" w:rsidRPr="00B5282B" w:rsidRDefault="007C06A7" w:rsidP="00B5282B">
            <w:pPr>
              <w:pStyle w:val="ListParagraph"/>
              <w:numPr>
                <w:ilvl w:val="0"/>
                <w:numId w:val="7"/>
              </w:numPr>
              <w:spacing w:line="259" w:lineRule="auto"/>
              <w:jc w:val="both"/>
              <w:rPr>
                <w:rFonts w:eastAsia="Arial"/>
                <w:bCs/>
                <w:lang w:val="en-IE"/>
              </w:rPr>
            </w:pPr>
            <w:r w:rsidRPr="00B37751">
              <w:rPr>
                <w:rFonts w:eastAsia="SimSun"/>
              </w:rPr>
              <w:t>providing an enabling innovative finance environment that fosters private sector engagement, links actors along the value chain and scales the development of sustainable enterprises based along the value chain. The project is expected to bring 3640 ha of land and coastal areas under improved management for climate resilience, capacitate an overall of 81,800 people in the seven target counties to identify climate change impacts and appropriate adaptation responses, mobilize 500,000 (US$) investment from private sector sources and incubate or accelerate 30 MSMEs enterprises engaged in climate change adaptation and resilience action with technical assistance, financial matchmaking, and/or direct financing.</w:t>
            </w:r>
          </w:p>
        </w:tc>
        <w:tc>
          <w:tcPr>
            <w:tcW w:w="10350" w:type="dxa"/>
          </w:tcPr>
          <w:p w14:paraId="73A11FDE" w14:textId="5F13321A" w:rsidR="007C06A7" w:rsidRDefault="007C06A7" w:rsidP="007C06A7">
            <w:pPr>
              <w:spacing w:line="276" w:lineRule="auto"/>
              <w:jc w:val="both"/>
              <w:rPr>
                <w:rFonts w:eastAsia="Calibri"/>
                <w:sz w:val="22"/>
                <w:szCs w:val="22"/>
              </w:rPr>
            </w:pPr>
          </w:p>
        </w:tc>
      </w:tr>
    </w:tbl>
    <w:p w14:paraId="40A22969" w14:textId="77777777" w:rsidR="000907E2" w:rsidRDefault="000907E2" w:rsidP="000907E2">
      <w:pPr>
        <w:pStyle w:val="ListParagraph"/>
        <w:ind w:left="1080"/>
        <w:jc w:val="both"/>
        <w:rPr>
          <w:b/>
          <w:bCs/>
        </w:rPr>
      </w:pPr>
    </w:p>
    <w:p w14:paraId="1EB37C3A" w14:textId="2FED60AA" w:rsidR="007C06A7" w:rsidRPr="00BA1965" w:rsidRDefault="007C06A7" w:rsidP="007C06A7">
      <w:pPr>
        <w:pStyle w:val="ListParagraph"/>
        <w:numPr>
          <w:ilvl w:val="0"/>
          <w:numId w:val="1"/>
        </w:numPr>
        <w:jc w:val="both"/>
        <w:rPr>
          <w:b/>
          <w:bCs/>
        </w:rPr>
      </w:pPr>
      <w:r w:rsidRPr="00BA1965">
        <w:rPr>
          <w:b/>
          <w:bCs/>
        </w:rPr>
        <w:t>OBJECTIVE OF THE ASSIGNMENT</w:t>
      </w:r>
    </w:p>
    <w:tbl>
      <w:tblPr>
        <w:tblStyle w:val="TableGrid"/>
        <w:tblW w:w="10260" w:type="dxa"/>
        <w:tblInd w:w="-365" w:type="dxa"/>
        <w:tblLook w:val="04A0" w:firstRow="1" w:lastRow="0" w:firstColumn="1" w:lastColumn="0" w:noHBand="0" w:noVBand="1"/>
      </w:tblPr>
      <w:tblGrid>
        <w:gridCol w:w="10260"/>
      </w:tblGrid>
      <w:tr w:rsidR="007C06A7" w14:paraId="6BEA0A2F" w14:textId="77777777" w:rsidTr="00F00CA3">
        <w:tc>
          <w:tcPr>
            <w:tcW w:w="10260" w:type="dxa"/>
          </w:tcPr>
          <w:p w14:paraId="44CC47C4" w14:textId="0498D0BB" w:rsidR="007C06A7" w:rsidRPr="00AA7424" w:rsidRDefault="00AA7424" w:rsidP="00AA7424">
            <w:pPr>
              <w:jc w:val="both"/>
              <w:rPr>
                <w:rFonts w:eastAsia="Arial"/>
                <w:lang w:val="en-IE"/>
              </w:rPr>
            </w:pPr>
            <w:r w:rsidRPr="00AA7424">
              <w:rPr>
                <w:lang w:val="en-IE" w:eastAsia="en-GB"/>
              </w:rPr>
              <w:t>To engage targeted communities and stakeholders in land planning workshops, formulate a comprehensive plan to address ecosystem degradation.</w:t>
            </w:r>
          </w:p>
        </w:tc>
      </w:tr>
    </w:tbl>
    <w:p w14:paraId="5A7D946A" w14:textId="77777777" w:rsidR="007C06A7" w:rsidRDefault="007C06A7"/>
    <w:p w14:paraId="718F1559" w14:textId="4E530096" w:rsidR="00215199" w:rsidRDefault="007C06A7">
      <w:pPr>
        <w:pStyle w:val="ListParagraph"/>
        <w:numPr>
          <w:ilvl w:val="0"/>
          <w:numId w:val="1"/>
        </w:numPr>
        <w:rPr>
          <w:b/>
          <w:bCs/>
        </w:rPr>
      </w:pPr>
      <w:r>
        <w:rPr>
          <w:b/>
          <w:bCs/>
        </w:rPr>
        <w:t>TERMS OF REFERENCE</w:t>
      </w:r>
    </w:p>
    <w:tbl>
      <w:tblPr>
        <w:tblStyle w:val="TableGrid"/>
        <w:tblW w:w="10260" w:type="dxa"/>
        <w:tblInd w:w="-365" w:type="dxa"/>
        <w:tblLook w:val="04A0" w:firstRow="1" w:lastRow="0" w:firstColumn="1" w:lastColumn="0" w:noHBand="0" w:noVBand="1"/>
      </w:tblPr>
      <w:tblGrid>
        <w:gridCol w:w="10260"/>
      </w:tblGrid>
      <w:tr w:rsidR="00215199" w14:paraId="5D698975" w14:textId="77777777">
        <w:tc>
          <w:tcPr>
            <w:tcW w:w="10260" w:type="dxa"/>
          </w:tcPr>
          <w:p w14:paraId="4CE8E85E" w14:textId="5CC24053" w:rsidR="00D80FDB" w:rsidRDefault="007C06A7">
            <w:pPr>
              <w:pStyle w:val="NormalWeb"/>
            </w:pPr>
            <w:r w:rsidRPr="006D7334">
              <w:t>Pursuant to the above,</w:t>
            </w:r>
            <w:r>
              <w:t xml:space="preserve"> </w:t>
            </w:r>
            <w:r w:rsidR="0017650D">
              <w:t>the</w:t>
            </w:r>
            <w:r>
              <w:t xml:space="preserve"> Ministry of </w:t>
            </w:r>
            <w:r w:rsidR="002E31F5">
              <w:t>Agriculture is</w:t>
            </w:r>
            <w:r w:rsidRPr="006D7334">
              <w:t xml:space="preserve"> seeking the services of a consultancy firm to develop land use plans </w:t>
            </w:r>
            <w:r w:rsidRPr="006D7334">
              <w:rPr>
                <w:rFonts w:eastAsia="Tahoma"/>
              </w:rPr>
              <w:t>–</w:t>
            </w:r>
            <w:r w:rsidRPr="006D7334">
              <w:t xml:space="preserve"> </w:t>
            </w:r>
            <w:r w:rsidR="0017650D">
              <w:t xml:space="preserve">a </w:t>
            </w:r>
            <w:r w:rsidRPr="006D7334">
              <w:t>coarse national land use plan and a detailed landscape and land use plan in seven counties (Bong, Grand Cape Mount, Lofa, Margibi, Montserrado and Nimba Counties) in Liberia.</w:t>
            </w:r>
          </w:p>
          <w:p w14:paraId="77639243" w14:textId="77777777" w:rsidR="007C06A7" w:rsidRDefault="007C06A7" w:rsidP="007C06A7">
            <w:pPr>
              <w:ind w:left="-5" w:right="50"/>
              <w:jc w:val="both"/>
            </w:pPr>
            <w:r w:rsidRPr="006D7334">
              <w:t>The consultancy firm will utilize available data and models to develop spatial layers across biophysical, social, and economic dimensions that will be used for land use planning at the landscape level, and for participatory community mapping to be conducted in the Liberia Landscape. In addition, the consultancy firm will use data and information generated in the project landscape and other secondary data sources to develop a coarse national land use plan in support of existing national laws, policies, strategies, and initiatives related that address ecosystem degradation and promote sustainable food systems for enhanced livelihoods.</w:t>
            </w:r>
          </w:p>
          <w:p w14:paraId="6EBFB8A7" w14:textId="77777777" w:rsidR="007C06A7" w:rsidRDefault="007C06A7" w:rsidP="006F3F9D">
            <w:pPr>
              <w:ind w:right="50"/>
              <w:jc w:val="both"/>
            </w:pPr>
          </w:p>
          <w:p w14:paraId="61454528" w14:textId="1312645E" w:rsidR="007C06A7" w:rsidRPr="007C06A7" w:rsidRDefault="007C06A7" w:rsidP="007C06A7">
            <w:pPr>
              <w:ind w:left="-5" w:right="50"/>
              <w:jc w:val="both"/>
              <w:rPr>
                <w:b/>
                <w:bCs/>
                <w:i/>
                <w:u w:val="single"/>
              </w:rPr>
            </w:pPr>
            <w:r w:rsidRPr="00B56FF9">
              <w:rPr>
                <w:b/>
                <w:bCs/>
                <w:i/>
                <w:u w:val="single"/>
              </w:rPr>
              <w:t>Duties and Responsibilities</w:t>
            </w:r>
          </w:p>
          <w:p w14:paraId="7FCD0157" w14:textId="77777777" w:rsidR="007C06A7" w:rsidRPr="006D7334" w:rsidRDefault="007C06A7" w:rsidP="007C06A7">
            <w:pPr>
              <w:ind w:left="-5" w:right="50"/>
              <w:jc w:val="both"/>
            </w:pPr>
            <w:r w:rsidRPr="006D7334">
              <w:t>The consultant will work closely with the P</w:t>
            </w:r>
            <w:r>
              <w:t>I</w:t>
            </w:r>
            <w:r w:rsidRPr="006D7334">
              <w:t>U, MOA, EPA and UNDP to undertake the following tasks:</w:t>
            </w:r>
          </w:p>
          <w:p w14:paraId="76B963A8" w14:textId="77777777" w:rsidR="007C06A7" w:rsidRPr="006D7334" w:rsidRDefault="007C06A7" w:rsidP="007C06A7">
            <w:pPr>
              <w:pStyle w:val="ListParagraph"/>
              <w:numPr>
                <w:ilvl w:val="0"/>
                <w:numId w:val="8"/>
              </w:numPr>
              <w:spacing w:line="259" w:lineRule="auto"/>
              <w:ind w:right="50"/>
              <w:jc w:val="both"/>
            </w:pPr>
            <w:r w:rsidRPr="006D7334">
              <w:t xml:space="preserve">Conduct </w:t>
            </w:r>
            <w:r>
              <w:t xml:space="preserve">a </w:t>
            </w:r>
            <w:r w:rsidRPr="006D7334">
              <w:t>comprehensive desktop review of existing documents</w:t>
            </w:r>
            <w:r>
              <w:t>,</w:t>
            </w:r>
            <w:r w:rsidRPr="006D7334">
              <w:t xml:space="preserve"> including relevant laws, policies, strategies, and initiatives to identify gaps in land planning in Liberia generally and specifically in the project </w:t>
            </w:r>
            <w:r>
              <w:t>counties'</w:t>
            </w:r>
            <w:r w:rsidRPr="006D7334">
              <w:t xml:space="preserve"> landscape.</w:t>
            </w:r>
          </w:p>
          <w:p w14:paraId="41312A61" w14:textId="77777777" w:rsidR="007C06A7" w:rsidRPr="006D7334" w:rsidRDefault="007C06A7" w:rsidP="007C06A7">
            <w:pPr>
              <w:pStyle w:val="ListParagraph"/>
              <w:ind w:right="50"/>
              <w:jc w:val="both"/>
            </w:pPr>
          </w:p>
          <w:p w14:paraId="163398F1" w14:textId="55A0CBDE" w:rsidR="007C06A7" w:rsidRPr="006D7334" w:rsidRDefault="007C06A7" w:rsidP="007C06A7">
            <w:pPr>
              <w:pStyle w:val="ListParagraph"/>
              <w:numPr>
                <w:ilvl w:val="0"/>
                <w:numId w:val="8"/>
              </w:numPr>
              <w:spacing w:line="259" w:lineRule="auto"/>
              <w:ind w:right="50"/>
              <w:jc w:val="both"/>
            </w:pPr>
            <w:r w:rsidRPr="006D7334">
              <w:t xml:space="preserve">Develop spatial layers </w:t>
            </w:r>
            <w:r w:rsidR="00E81CEC">
              <w:t xml:space="preserve">and map </w:t>
            </w:r>
            <w:r w:rsidRPr="006D7334">
              <w:t xml:space="preserve">across the social and economic dimensions in </w:t>
            </w:r>
            <w:r w:rsidR="0017650D">
              <w:t xml:space="preserve">the </w:t>
            </w:r>
            <w:r>
              <w:t>counties'</w:t>
            </w:r>
            <w:r w:rsidRPr="006D7334">
              <w:t xml:space="preserve"> landscape to be used for land use planning for ecosystem degradation, </w:t>
            </w:r>
            <w:r>
              <w:t>food security,</w:t>
            </w:r>
            <w:r w:rsidRPr="006D7334">
              <w:t xml:space="preserve"> and for sustainable implementation of </w:t>
            </w:r>
            <w:r>
              <w:t>climate-smart</w:t>
            </w:r>
            <w:r w:rsidRPr="006D7334">
              <w:t xml:space="preserve"> activities. This should include the development of suitable land use/land cover and crop suitability maps and climate change modelling to assess impacts of climate change on land use, biodiversity, and ecosystem services in the project counties. </w:t>
            </w:r>
          </w:p>
          <w:p w14:paraId="547F16E3" w14:textId="77777777" w:rsidR="007C06A7" w:rsidRPr="006D7334" w:rsidRDefault="007C06A7" w:rsidP="007C06A7">
            <w:pPr>
              <w:pStyle w:val="ListParagraph"/>
              <w:ind w:right="50"/>
              <w:jc w:val="both"/>
            </w:pPr>
          </w:p>
          <w:p w14:paraId="2A9DEB4B" w14:textId="77777777" w:rsidR="007C06A7" w:rsidRPr="006D7334" w:rsidRDefault="007C06A7" w:rsidP="007C06A7">
            <w:pPr>
              <w:pStyle w:val="ListParagraph"/>
              <w:numPr>
                <w:ilvl w:val="0"/>
                <w:numId w:val="8"/>
              </w:numPr>
              <w:spacing w:line="259" w:lineRule="auto"/>
              <w:ind w:right="50"/>
              <w:jc w:val="both"/>
            </w:pPr>
            <w:r w:rsidRPr="006D7334">
              <w:t xml:space="preserve">Develop a set of scenarios of land-use plans/maps at the coarse national scale and comprehensive landscape scale for project areas, that identify target areas for production, protection, </w:t>
            </w:r>
            <w:r>
              <w:t xml:space="preserve">and </w:t>
            </w:r>
            <w:r w:rsidRPr="006D7334">
              <w:t>restoration of degraded areas that are crucial for ensuring ecosystem connectivity and integrity in the project.</w:t>
            </w:r>
          </w:p>
          <w:p w14:paraId="07585425" w14:textId="77777777" w:rsidR="007C06A7" w:rsidRPr="006D7334" w:rsidRDefault="007C06A7" w:rsidP="007C06A7">
            <w:pPr>
              <w:numPr>
                <w:ilvl w:val="0"/>
                <w:numId w:val="8"/>
              </w:numPr>
              <w:spacing w:line="259" w:lineRule="auto"/>
              <w:jc w:val="both"/>
            </w:pPr>
            <w:r w:rsidRPr="006D7334">
              <w:t>Identify key stakeholders at the national, regional, and local levels, including government agencies, community leaders, local NGOs, farmers, indigenous groups, women's organizations, youth groups, and private sector actors.</w:t>
            </w:r>
          </w:p>
          <w:p w14:paraId="62A0D63F" w14:textId="77777777" w:rsidR="007C06A7" w:rsidRPr="006D7334" w:rsidRDefault="007C06A7" w:rsidP="007C06A7">
            <w:pPr>
              <w:ind w:left="720"/>
              <w:jc w:val="both"/>
            </w:pPr>
          </w:p>
          <w:p w14:paraId="4F4821AD" w14:textId="77777777" w:rsidR="007C06A7" w:rsidRPr="006D7334" w:rsidRDefault="007C06A7" w:rsidP="007C06A7">
            <w:pPr>
              <w:numPr>
                <w:ilvl w:val="0"/>
                <w:numId w:val="8"/>
              </w:numPr>
              <w:spacing w:line="259" w:lineRule="auto"/>
              <w:jc w:val="both"/>
            </w:pPr>
            <w:r w:rsidRPr="006D7334">
              <w:t>Use findings and engage stakeholders in a participatory process, ensuring all voices, especially those of marginalized groups, are heard and represented in the planning process.</w:t>
            </w:r>
          </w:p>
          <w:p w14:paraId="1D40CE2E" w14:textId="77777777" w:rsidR="007C06A7" w:rsidRPr="006D7334" w:rsidRDefault="007C06A7" w:rsidP="007C06A7">
            <w:pPr>
              <w:ind w:left="720"/>
              <w:jc w:val="both"/>
            </w:pPr>
          </w:p>
          <w:p w14:paraId="5A327681" w14:textId="77777777" w:rsidR="007C06A7" w:rsidRPr="006D7334" w:rsidRDefault="007C06A7" w:rsidP="007C06A7">
            <w:pPr>
              <w:numPr>
                <w:ilvl w:val="0"/>
                <w:numId w:val="8"/>
              </w:numPr>
              <w:spacing w:line="259" w:lineRule="auto"/>
              <w:jc w:val="both"/>
            </w:pPr>
            <w:r w:rsidRPr="006D7334">
              <w:t>Develop a comprehensive workshop plan, including objectives, agenda, and methodology, to facilitate stakeholder engagement on land use planning and ecosystem restoration.</w:t>
            </w:r>
          </w:p>
          <w:p w14:paraId="5CF90AC1" w14:textId="77777777" w:rsidR="007C06A7" w:rsidRPr="006D7334" w:rsidRDefault="007C06A7" w:rsidP="007C06A7">
            <w:pPr>
              <w:ind w:left="720"/>
              <w:jc w:val="both"/>
            </w:pPr>
          </w:p>
          <w:p w14:paraId="591E6A6C" w14:textId="77777777" w:rsidR="007C06A7" w:rsidRPr="006D7334" w:rsidRDefault="007C06A7" w:rsidP="007C06A7">
            <w:pPr>
              <w:numPr>
                <w:ilvl w:val="0"/>
                <w:numId w:val="8"/>
              </w:numPr>
              <w:spacing w:line="259" w:lineRule="auto"/>
              <w:jc w:val="both"/>
            </w:pPr>
            <w:r w:rsidRPr="006D7334">
              <w:t>Organize and facilitate community-based workshops and focus group discussions, ensuring active participation from all relevant stakeholders</w:t>
            </w:r>
          </w:p>
          <w:p w14:paraId="7EE5A90B" w14:textId="77777777" w:rsidR="007C06A7" w:rsidRPr="006D7334" w:rsidRDefault="007C06A7" w:rsidP="007C06A7">
            <w:pPr>
              <w:ind w:left="720"/>
              <w:jc w:val="both"/>
            </w:pPr>
          </w:p>
          <w:p w14:paraId="4B92F5D8" w14:textId="77777777" w:rsidR="007C06A7" w:rsidRPr="006D7334" w:rsidRDefault="007C06A7" w:rsidP="007C06A7">
            <w:pPr>
              <w:numPr>
                <w:ilvl w:val="0"/>
                <w:numId w:val="8"/>
              </w:numPr>
              <w:spacing w:line="259" w:lineRule="auto"/>
              <w:jc w:val="both"/>
            </w:pPr>
            <w:r w:rsidRPr="006D7334">
              <w:t>Use participatory tools such as community mapping, visioning exercises, and SWOT analysis to gather input on land use issues, ecosystem degradation, and community priorities.</w:t>
            </w:r>
          </w:p>
          <w:p w14:paraId="5FEE3A35" w14:textId="77777777" w:rsidR="007C06A7" w:rsidRPr="006D7334" w:rsidRDefault="007C06A7" w:rsidP="007C06A7">
            <w:pPr>
              <w:ind w:left="720"/>
              <w:jc w:val="both"/>
            </w:pPr>
          </w:p>
          <w:p w14:paraId="513BDBD2" w14:textId="77777777" w:rsidR="007C06A7" w:rsidRPr="006D7334" w:rsidRDefault="007C06A7" w:rsidP="007C06A7">
            <w:pPr>
              <w:numPr>
                <w:ilvl w:val="0"/>
                <w:numId w:val="8"/>
              </w:numPr>
              <w:spacing w:line="259" w:lineRule="auto"/>
              <w:jc w:val="both"/>
            </w:pPr>
            <w:r w:rsidRPr="006D7334">
              <w:t>Collect baseline data on local environmental conditions, resource use patterns, socio-economic conditions, and community priorities.</w:t>
            </w:r>
          </w:p>
          <w:p w14:paraId="006CD598" w14:textId="77777777" w:rsidR="007C06A7" w:rsidRPr="006D7334" w:rsidRDefault="007C06A7" w:rsidP="007C06A7">
            <w:pPr>
              <w:ind w:left="720"/>
              <w:jc w:val="both"/>
            </w:pPr>
          </w:p>
          <w:p w14:paraId="6A4AD493" w14:textId="77777777" w:rsidR="007C06A7" w:rsidRPr="006D7334" w:rsidRDefault="007C06A7" w:rsidP="007C06A7">
            <w:pPr>
              <w:numPr>
                <w:ilvl w:val="0"/>
                <w:numId w:val="8"/>
              </w:numPr>
              <w:spacing w:line="259" w:lineRule="auto"/>
              <w:jc w:val="both"/>
            </w:pPr>
            <w:r w:rsidRPr="006D7334">
              <w:t>Analyze the primary drivers of ecosystem degradation in Liberia, including land use change, deforestation, illegal logging, mining, and climate change; as well as the impacts of ecosystem degradation on local communities, livelihoods, water resources, biodiversity, and overall environmental health.</w:t>
            </w:r>
          </w:p>
          <w:p w14:paraId="53C9F99F" w14:textId="77777777" w:rsidR="007C06A7" w:rsidRPr="006D7334" w:rsidRDefault="007C06A7" w:rsidP="007C06A7">
            <w:pPr>
              <w:ind w:left="720"/>
              <w:jc w:val="both"/>
            </w:pPr>
          </w:p>
          <w:p w14:paraId="067A357D" w14:textId="77777777" w:rsidR="007C06A7" w:rsidRPr="006D7334" w:rsidRDefault="007C06A7" w:rsidP="007C06A7">
            <w:pPr>
              <w:numPr>
                <w:ilvl w:val="0"/>
                <w:numId w:val="8"/>
              </w:numPr>
              <w:spacing w:line="259" w:lineRule="auto"/>
              <w:jc w:val="both"/>
            </w:pPr>
            <w:r w:rsidRPr="006D7334">
              <w:t>Integrate sustainable land use practices into the plan, including agroforestry, sustainable agriculture, reforestation, soil conservation, and watershed management, among others.</w:t>
            </w:r>
          </w:p>
          <w:p w14:paraId="19629F08" w14:textId="77777777" w:rsidR="007C06A7" w:rsidRPr="006D7334" w:rsidRDefault="007C06A7" w:rsidP="007C06A7">
            <w:pPr>
              <w:ind w:left="720"/>
              <w:jc w:val="both"/>
            </w:pPr>
          </w:p>
          <w:p w14:paraId="777BA63B" w14:textId="77777777" w:rsidR="007C06A7" w:rsidRPr="006D7334" w:rsidRDefault="007C06A7" w:rsidP="007C06A7">
            <w:pPr>
              <w:numPr>
                <w:ilvl w:val="0"/>
                <w:numId w:val="8"/>
              </w:numPr>
              <w:spacing w:line="259" w:lineRule="auto"/>
              <w:jc w:val="both"/>
            </w:pPr>
            <w:r w:rsidRPr="006D7334">
              <w:t>Align the plan with national environmental policies, the Sustainable Development Goals (SDGs), and Liberia’s climate adaptation strategies</w:t>
            </w:r>
            <w:r>
              <w:t>, national agriculture development plan</w:t>
            </w:r>
            <w:r w:rsidRPr="006D7334">
              <w:t>.</w:t>
            </w:r>
          </w:p>
          <w:p w14:paraId="5DA52BB4" w14:textId="77777777" w:rsidR="007C06A7" w:rsidRPr="006D7334" w:rsidRDefault="007C06A7" w:rsidP="007C06A7">
            <w:pPr>
              <w:ind w:left="720"/>
              <w:jc w:val="both"/>
            </w:pPr>
          </w:p>
          <w:p w14:paraId="3F0CD73B" w14:textId="77777777" w:rsidR="007C06A7" w:rsidRDefault="007C06A7" w:rsidP="007C06A7">
            <w:pPr>
              <w:numPr>
                <w:ilvl w:val="0"/>
                <w:numId w:val="8"/>
              </w:numPr>
              <w:spacing w:line="259" w:lineRule="auto"/>
              <w:jc w:val="both"/>
            </w:pPr>
            <w:r w:rsidRPr="006D7334">
              <w:t>Develop an actionable and detailed implementation plan that outlines specific activities, timelines, responsible parties, and resource needs.</w:t>
            </w:r>
          </w:p>
          <w:p w14:paraId="6AA9BB43" w14:textId="77777777" w:rsidR="007C06A7" w:rsidRDefault="007C06A7" w:rsidP="007C06A7">
            <w:pPr>
              <w:pStyle w:val="ListParagraph"/>
            </w:pPr>
          </w:p>
          <w:p w14:paraId="688BFCAE" w14:textId="5D4BC68C" w:rsidR="007C06A7" w:rsidRPr="007C06A7" w:rsidRDefault="007C06A7" w:rsidP="007C06A7">
            <w:pPr>
              <w:numPr>
                <w:ilvl w:val="0"/>
                <w:numId w:val="8"/>
              </w:numPr>
              <w:spacing w:line="259" w:lineRule="auto"/>
              <w:jc w:val="both"/>
            </w:pPr>
            <w:r w:rsidRPr="006D7334">
              <w:t>Prepare regular reports and documentation of the planning process, including findings from workshops, consultations, data collection.</w:t>
            </w:r>
          </w:p>
        </w:tc>
      </w:tr>
    </w:tbl>
    <w:p w14:paraId="4DB72F0B" w14:textId="77777777" w:rsidR="00215199" w:rsidRDefault="00215199"/>
    <w:p w14:paraId="0794934A" w14:textId="77777777" w:rsidR="00215199" w:rsidRDefault="00701C48">
      <w:pPr>
        <w:pStyle w:val="ListParagraph"/>
        <w:numPr>
          <w:ilvl w:val="0"/>
          <w:numId w:val="1"/>
        </w:numPr>
        <w:rPr>
          <w:b/>
          <w:bCs/>
        </w:rPr>
      </w:pPr>
      <w:r>
        <w:rPr>
          <w:b/>
          <w:bCs/>
        </w:rPr>
        <w:t>QUALIFICATIONS AND EXPERIENCE</w:t>
      </w:r>
    </w:p>
    <w:tbl>
      <w:tblPr>
        <w:tblStyle w:val="TableGrid"/>
        <w:tblW w:w="10260" w:type="dxa"/>
        <w:tblInd w:w="-365" w:type="dxa"/>
        <w:tblLook w:val="04A0" w:firstRow="1" w:lastRow="0" w:firstColumn="1" w:lastColumn="0" w:noHBand="0" w:noVBand="1"/>
      </w:tblPr>
      <w:tblGrid>
        <w:gridCol w:w="10260"/>
      </w:tblGrid>
      <w:tr w:rsidR="00215199" w14:paraId="05B1E206" w14:textId="77777777">
        <w:tc>
          <w:tcPr>
            <w:tcW w:w="10260" w:type="dxa"/>
          </w:tcPr>
          <w:p w14:paraId="466B10D1" w14:textId="77777777" w:rsidR="00012EC0" w:rsidRDefault="00701C48" w:rsidP="00012EC0">
            <w:pPr>
              <w:pStyle w:val="NormalWeb"/>
              <w:ind w:left="360"/>
              <w:rPr>
                <w:b/>
                <w:bCs/>
                <w:sz w:val="22"/>
                <w:szCs w:val="22"/>
              </w:rPr>
            </w:pPr>
            <w:r>
              <w:rPr>
                <w:b/>
                <w:bCs/>
                <w:sz w:val="22"/>
                <w:szCs w:val="22"/>
              </w:rPr>
              <w:t>Education/Experience</w:t>
            </w:r>
          </w:p>
          <w:p w14:paraId="39660EDE" w14:textId="7C7F9B05" w:rsidR="00012EC0" w:rsidRPr="00012EC0" w:rsidRDefault="00012EC0" w:rsidP="00012EC0">
            <w:pPr>
              <w:pStyle w:val="NormalWeb"/>
              <w:rPr>
                <w:b/>
                <w:bCs/>
                <w:sz w:val="22"/>
                <w:szCs w:val="22"/>
              </w:rPr>
            </w:pPr>
            <w:r w:rsidRPr="006D7334">
              <w:t xml:space="preserve">The successful Consultant or organization will have team members with the following minimum requirements: </w:t>
            </w:r>
          </w:p>
          <w:p w14:paraId="1B552847" w14:textId="77777777" w:rsidR="00012EC0" w:rsidRPr="006D7334" w:rsidRDefault="00012EC0" w:rsidP="00012EC0">
            <w:pPr>
              <w:ind w:left="-5" w:right="50"/>
              <w:jc w:val="both"/>
            </w:pPr>
            <w:r w:rsidRPr="006D7334">
              <w:rPr>
                <w:rFonts w:eastAsia="Tahoma"/>
              </w:rPr>
              <w:t>Education:</w:t>
            </w:r>
            <w:r w:rsidRPr="006D7334">
              <w:t xml:space="preserve">  </w:t>
            </w:r>
          </w:p>
          <w:p w14:paraId="2CF6E62A" w14:textId="77777777" w:rsidR="00012EC0" w:rsidRPr="006D7334" w:rsidRDefault="00012EC0" w:rsidP="00012EC0">
            <w:pPr>
              <w:ind w:left="-5" w:right="50"/>
              <w:jc w:val="both"/>
            </w:pPr>
            <w:r w:rsidRPr="006D7334">
              <w:t>Advance University Degree (Master’s degree or higher) in environmental and social sciences, Economics,</w:t>
            </w:r>
            <w:r>
              <w:t xml:space="preserve"> Agricultural Eon</w:t>
            </w:r>
            <w:r w:rsidRPr="006D7334">
              <w:t xml:space="preserve"> </w:t>
            </w:r>
            <w:r>
              <w:t xml:space="preserve">soil science, </w:t>
            </w:r>
            <w:r w:rsidRPr="006D7334">
              <w:t>Natural Resource Management or related fields with proven experience in qualitative and quantitative data collection and analysis, climate change modelling, and GIS and Remote Sensing.</w:t>
            </w:r>
          </w:p>
          <w:p w14:paraId="16E89FD8" w14:textId="77777777" w:rsidR="00012EC0" w:rsidRPr="006D7334" w:rsidRDefault="00012EC0" w:rsidP="00012EC0">
            <w:pPr>
              <w:ind w:right="50"/>
              <w:jc w:val="both"/>
              <w:rPr>
                <w:b/>
                <w:bCs/>
                <w:i/>
                <w:iCs/>
              </w:rPr>
            </w:pPr>
            <w:r w:rsidRPr="006D7334">
              <w:rPr>
                <w:b/>
                <w:bCs/>
                <w:i/>
                <w:iCs/>
              </w:rPr>
              <w:t>The Team Leader should have a PhD in any of the above fields.</w:t>
            </w:r>
          </w:p>
          <w:p w14:paraId="7548D8FD" w14:textId="77777777" w:rsidR="00012EC0" w:rsidRPr="006D7334" w:rsidRDefault="00012EC0" w:rsidP="00012EC0">
            <w:pPr>
              <w:ind w:right="50"/>
              <w:jc w:val="both"/>
            </w:pPr>
          </w:p>
          <w:p w14:paraId="06B9529B" w14:textId="77777777" w:rsidR="00012EC0" w:rsidRPr="00876ED3" w:rsidRDefault="00012EC0" w:rsidP="00012EC0">
            <w:pPr>
              <w:pStyle w:val="ListParagraph"/>
              <w:numPr>
                <w:ilvl w:val="0"/>
                <w:numId w:val="5"/>
              </w:numPr>
              <w:spacing w:line="259" w:lineRule="auto"/>
              <w:ind w:right="50"/>
              <w:jc w:val="both"/>
            </w:pPr>
            <w:r w:rsidRPr="00876ED3">
              <w:t xml:space="preserve">Experience in conducting biophysical and socio-economic modelling. </w:t>
            </w:r>
          </w:p>
          <w:p w14:paraId="0EA2BEFB" w14:textId="77777777" w:rsidR="00012EC0" w:rsidRDefault="00012EC0" w:rsidP="00012EC0">
            <w:pPr>
              <w:pStyle w:val="ListParagraph"/>
              <w:numPr>
                <w:ilvl w:val="0"/>
                <w:numId w:val="5"/>
              </w:numPr>
              <w:spacing w:line="241" w:lineRule="auto"/>
              <w:ind w:right="26"/>
              <w:jc w:val="both"/>
            </w:pPr>
            <w:r w:rsidRPr="00876ED3">
              <w:t xml:space="preserve">Experience in landscape planning, specifically the development of land use plans and maps </w:t>
            </w:r>
          </w:p>
          <w:p w14:paraId="14855F47" w14:textId="77777777" w:rsidR="00012EC0" w:rsidRDefault="00012EC0" w:rsidP="00012EC0">
            <w:pPr>
              <w:pStyle w:val="ListParagraph"/>
              <w:numPr>
                <w:ilvl w:val="0"/>
                <w:numId w:val="5"/>
              </w:numPr>
              <w:spacing w:line="241" w:lineRule="auto"/>
              <w:ind w:right="26"/>
              <w:jc w:val="both"/>
            </w:pPr>
            <w:r w:rsidRPr="00876ED3">
              <w:t>Good understanding of livelihoods and conservation of natural resources</w:t>
            </w:r>
          </w:p>
          <w:p w14:paraId="5BA4F431" w14:textId="77777777" w:rsidR="00012EC0" w:rsidRDefault="00012EC0" w:rsidP="00012EC0">
            <w:pPr>
              <w:pStyle w:val="ListParagraph"/>
              <w:numPr>
                <w:ilvl w:val="0"/>
                <w:numId w:val="5"/>
              </w:numPr>
              <w:spacing w:line="241" w:lineRule="auto"/>
              <w:ind w:right="26"/>
              <w:jc w:val="both"/>
            </w:pPr>
            <w:r w:rsidRPr="00876ED3">
              <w:t xml:space="preserve">Fluency in English </w:t>
            </w:r>
            <w:r>
              <w:t>and</w:t>
            </w:r>
            <w:r w:rsidRPr="00876ED3">
              <w:t xml:space="preserve"> Excellent analytical and report writing skills. </w:t>
            </w:r>
          </w:p>
          <w:p w14:paraId="5B2D16F1" w14:textId="77777777" w:rsidR="006F3F9D" w:rsidRDefault="00012EC0" w:rsidP="006F3F9D">
            <w:pPr>
              <w:pStyle w:val="ListParagraph"/>
              <w:numPr>
                <w:ilvl w:val="0"/>
                <w:numId w:val="5"/>
              </w:numPr>
              <w:spacing w:line="241" w:lineRule="auto"/>
              <w:ind w:right="26"/>
              <w:jc w:val="both"/>
            </w:pPr>
            <w:r w:rsidRPr="00876ED3">
              <w:t xml:space="preserve">Proactive and able to work with minimal supervision and high degree of initiative, reliability, flexibility, and self-motivation. </w:t>
            </w:r>
          </w:p>
          <w:p w14:paraId="16F30FCD" w14:textId="1E7DCCF8" w:rsidR="00215199" w:rsidRPr="006F3F9D" w:rsidRDefault="00012EC0" w:rsidP="006F3F9D">
            <w:pPr>
              <w:pStyle w:val="ListParagraph"/>
              <w:numPr>
                <w:ilvl w:val="0"/>
                <w:numId w:val="5"/>
              </w:numPr>
              <w:spacing w:line="241" w:lineRule="auto"/>
              <w:ind w:right="26"/>
              <w:jc w:val="both"/>
              <w:rPr>
                <w:rStyle w:val="Strong"/>
                <w:b w:val="0"/>
                <w:bCs w:val="0"/>
              </w:rPr>
            </w:pPr>
            <w:r w:rsidRPr="00876ED3">
              <w:t>Professionalism: flexibility to make ad-hoc changes as and when the need arises; ability to perform under stress; willingness to keep flexible working hours.</w:t>
            </w:r>
          </w:p>
        </w:tc>
      </w:tr>
    </w:tbl>
    <w:p w14:paraId="2E34C1AD" w14:textId="77777777" w:rsidR="000907E2" w:rsidRDefault="000907E2">
      <w:pPr>
        <w:rPr>
          <w:b/>
          <w:bCs/>
        </w:rPr>
      </w:pPr>
    </w:p>
    <w:p w14:paraId="5FA9F62F" w14:textId="77777777" w:rsidR="00215199" w:rsidRDefault="00701C48">
      <w:pPr>
        <w:pStyle w:val="ListParagraph"/>
        <w:numPr>
          <w:ilvl w:val="0"/>
          <w:numId w:val="1"/>
        </w:numPr>
        <w:rPr>
          <w:b/>
          <w:bCs/>
        </w:rPr>
      </w:pPr>
      <w:r>
        <w:rPr>
          <w:b/>
          <w:bCs/>
        </w:rPr>
        <w:t>CONTRACT &amp; REPORTING</w:t>
      </w:r>
    </w:p>
    <w:tbl>
      <w:tblPr>
        <w:tblStyle w:val="TableGrid"/>
        <w:tblW w:w="10260" w:type="dxa"/>
        <w:tblInd w:w="-365" w:type="dxa"/>
        <w:tblLook w:val="04A0" w:firstRow="1" w:lastRow="0" w:firstColumn="1" w:lastColumn="0" w:noHBand="0" w:noVBand="1"/>
      </w:tblPr>
      <w:tblGrid>
        <w:gridCol w:w="10260"/>
      </w:tblGrid>
      <w:tr w:rsidR="00215199" w14:paraId="174C8723" w14:textId="77777777">
        <w:tc>
          <w:tcPr>
            <w:tcW w:w="10260" w:type="dxa"/>
          </w:tcPr>
          <w:p w14:paraId="7456C5B0" w14:textId="77777777" w:rsidR="006F3F9D" w:rsidRDefault="006F3F9D" w:rsidP="006F3F9D">
            <w:pPr>
              <w:jc w:val="both"/>
            </w:pPr>
            <w:r w:rsidRPr="00B37751">
              <w:t>The consultant will work under the supervision of the SARTLA Project through the Project Manager. The P</w:t>
            </w:r>
            <w:r>
              <w:t xml:space="preserve">IU </w:t>
            </w:r>
            <w:r w:rsidRPr="00B37751">
              <w:t xml:space="preserve">will provide access to relevant project documents, facilitate stakeholder engagement, and support validation meetings. The consultant will be responsible for all logistical arrangements, including travel and communications. </w:t>
            </w:r>
          </w:p>
          <w:p w14:paraId="3FEADF88" w14:textId="77777777" w:rsidR="006F3F9D" w:rsidRPr="006F3F9D" w:rsidRDefault="006F3F9D" w:rsidP="006F3F9D">
            <w:pPr>
              <w:jc w:val="both"/>
              <w:rPr>
                <w:b/>
                <w:bCs/>
              </w:rPr>
            </w:pPr>
          </w:p>
          <w:p w14:paraId="06E19638" w14:textId="45156582" w:rsidR="00215199" w:rsidRPr="006F3F9D" w:rsidRDefault="006F3F9D" w:rsidP="006F3F9D">
            <w:pPr>
              <w:rPr>
                <w:sz w:val="22"/>
                <w:szCs w:val="22"/>
              </w:rPr>
            </w:pPr>
            <w:r w:rsidRPr="006F3F9D">
              <w:rPr>
                <w:sz w:val="22"/>
                <w:szCs w:val="22"/>
              </w:rPr>
              <w:t>Ministry of Agriculture reserves the right to terminate the contract should the consultant’s performance fall below agreed standards or fail to meet the project’s requirements.</w:t>
            </w:r>
          </w:p>
        </w:tc>
      </w:tr>
    </w:tbl>
    <w:p w14:paraId="1F572630" w14:textId="77777777" w:rsidR="00215199" w:rsidRDefault="00215199"/>
    <w:p w14:paraId="6FAFA075" w14:textId="77777777" w:rsidR="000907E2" w:rsidRDefault="000907E2"/>
    <w:p w14:paraId="20FFBD69" w14:textId="77777777" w:rsidR="0017650D" w:rsidRDefault="0017650D"/>
    <w:p w14:paraId="6D60D108" w14:textId="77777777" w:rsidR="00215199" w:rsidRDefault="00701C48">
      <w:pPr>
        <w:pStyle w:val="ListParagraph"/>
        <w:numPr>
          <w:ilvl w:val="0"/>
          <w:numId w:val="1"/>
        </w:numPr>
        <w:rPr>
          <w:b/>
          <w:bCs/>
        </w:rPr>
      </w:pPr>
      <w:r>
        <w:rPr>
          <w:b/>
          <w:bCs/>
        </w:rPr>
        <w:t>SUBMISSION OF APPLICATION</w:t>
      </w:r>
    </w:p>
    <w:tbl>
      <w:tblPr>
        <w:tblStyle w:val="TableGrid"/>
        <w:tblW w:w="10260" w:type="dxa"/>
        <w:tblInd w:w="-365" w:type="dxa"/>
        <w:tblLook w:val="04A0" w:firstRow="1" w:lastRow="0" w:firstColumn="1" w:lastColumn="0" w:noHBand="0" w:noVBand="1"/>
      </w:tblPr>
      <w:tblGrid>
        <w:gridCol w:w="10260"/>
      </w:tblGrid>
      <w:tr w:rsidR="00215199" w14:paraId="1A692656" w14:textId="77777777">
        <w:tc>
          <w:tcPr>
            <w:tcW w:w="10260" w:type="dxa"/>
          </w:tcPr>
          <w:p w14:paraId="257BA87B" w14:textId="77777777" w:rsidR="00012EC0" w:rsidRPr="006D7334" w:rsidRDefault="00012EC0" w:rsidP="00012EC0">
            <w:pPr>
              <w:pStyle w:val="ListParagraph"/>
              <w:numPr>
                <w:ilvl w:val="0"/>
                <w:numId w:val="11"/>
              </w:numPr>
              <w:spacing w:after="4" w:line="248" w:lineRule="auto"/>
              <w:ind w:right="50"/>
              <w:jc w:val="both"/>
            </w:pPr>
            <w:r w:rsidRPr="006D7334">
              <w:t xml:space="preserve">Deadline. </w:t>
            </w:r>
          </w:p>
          <w:p w14:paraId="2622B1D8" w14:textId="05271348" w:rsidR="00012EC0" w:rsidRDefault="00001168" w:rsidP="00012EC0">
            <w:pPr>
              <w:pStyle w:val="ListParagraph"/>
              <w:spacing w:after="4" w:line="248" w:lineRule="auto"/>
              <w:ind w:right="50"/>
              <w:jc w:val="both"/>
            </w:pPr>
            <w:r w:rsidRPr="00001168">
              <w:t xml:space="preserve">All </w:t>
            </w:r>
            <w:r>
              <w:t>applications</w:t>
            </w:r>
            <w:r w:rsidRPr="00001168">
              <w:t xml:space="preserve"> must be </w:t>
            </w:r>
            <w:r>
              <w:t>submitted</w:t>
            </w:r>
            <w:r w:rsidRPr="00001168">
              <w:t xml:space="preserve"> by email to the address below, before or on August </w:t>
            </w:r>
            <w:r w:rsidR="00EF02A5">
              <w:t>14</w:t>
            </w:r>
            <w:r w:rsidRPr="00001168">
              <w:t>, 2026 @23:59 GMT. Please indicate in the subject line “</w:t>
            </w:r>
            <w:r w:rsidR="00EF02A5">
              <w:rPr>
                <w:b/>
                <w:bCs/>
              </w:rPr>
              <w:t xml:space="preserve">1202 - </w:t>
            </w:r>
            <w:r w:rsidRPr="00B37751">
              <w:rPr>
                <w:b/>
                <w:bCs/>
                <w:i/>
                <w:iCs/>
                <w:lang w:eastAsia="en-GB"/>
              </w:rPr>
              <w:t>National Consultant</w:t>
            </w:r>
            <w:r>
              <w:rPr>
                <w:b/>
                <w:bCs/>
                <w:i/>
                <w:iCs/>
                <w:lang w:eastAsia="en-GB"/>
              </w:rPr>
              <w:t>s</w:t>
            </w:r>
            <w:r w:rsidRPr="00B37751">
              <w:rPr>
                <w:i/>
                <w:iCs/>
                <w:lang w:eastAsia="en-GB"/>
              </w:rPr>
              <w:t> - </w:t>
            </w:r>
            <w:r w:rsidRPr="006D7334">
              <w:rPr>
                <w:i/>
                <w:iCs/>
                <w:lang w:val="en-IE" w:eastAsia="en-GB"/>
              </w:rPr>
              <w:t xml:space="preserve">to </w:t>
            </w:r>
            <w:r>
              <w:rPr>
                <w:i/>
                <w:iCs/>
                <w:lang w:val="en-IE" w:eastAsia="en-GB"/>
              </w:rPr>
              <w:t>engage</w:t>
            </w:r>
            <w:r w:rsidRPr="006D7334">
              <w:rPr>
                <w:i/>
                <w:iCs/>
                <w:lang w:val="en-IE" w:eastAsia="en-GB"/>
              </w:rPr>
              <w:t xml:space="preserve"> targeted communities and stakeholders in land planning</w:t>
            </w:r>
            <w:r w:rsidRPr="00001168">
              <w:t>.”</w:t>
            </w:r>
          </w:p>
          <w:p w14:paraId="62BDBBA4" w14:textId="77777777" w:rsidR="00001168" w:rsidRDefault="00001168" w:rsidP="0017650D">
            <w:pPr>
              <w:spacing w:after="4" w:line="248" w:lineRule="auto"/>
              <w:ind w:right="50"/>
              <w:jc w:val="both"/>
            </w:pPr>
          </w:p>
          <w:p w14:paraId="69AB9839" w14:textId="77777777" w:rsidR="00001168" w:rsidRDefault="00001168" w:rsidP="00001168">
            <w:pPr>
              <w:spacing w:line="276" w:lineRule="auto"/>
              <w:jc w:val="both"/>
              <w:rPr>
                <w:b/>
                <w:bCs/>
                <w:sz w:val="22"/>
                <w:szCs w:val="22"/>
              </w:rPr>
            </w:pPr>
            <w:r>
              <w:rPr>
                <w:b/>
                <w:bCs/>
                <w:sz w:val="22"/>
                <w:szCs w:val="22"/>
              </w:rPr>
              <w:t>Mr. Allen Paulono</w:t>
            </w:r>
          </w:p>
          <w:p w14:paraId="76FBB74B" w14:textId="77777777" w:rsidR="00001168" w:rsidRDefault="00001168" w:rsidP="00001168">
            <w:pPr>
              <w:spacing w:line="276" w:lineRule="auto"/>
              <w:jc w:val="both"/>
              <w:rPr>
                <w:b/>
                <w:bCs/>
                <w:sz w:val="22"/>
                <w:szCs w:val="22"/>
              </w:rPr>
            </w:pPr>
            <w:r>
              <w:rPr>
                <w:b/>
                <w:bCs/>
                <w:sz w:val="22"/>
                <w:szCs w:val="22"/>
              </w:rPr>
              <w:t>Procurement Officer</w:t>
            </w:r>
          </w:p>
          <w:p w14:paraId="31B3AA5D" w14:textId="77777777" w:rsidR="00001168" w:rsidRDefault="00001168" w:rsidP="00001168">
            <w:pPr>
              <w:spacing w:line="276" w:lineRule="auto"/>
              <w:jc w:val="both"/>
              <w:rPr>
                <w:b/>
                <w:bCs/>
                <w:sz w:val="22"/>
                <w:szCs w:val="22"/>
              </w:rPr>
            </w:pPr>
            <w:r>
              <w:rPr>
                <w:b/>
                <w:bCs/>
                <w:sz w:val="22"/>
                <w:szCs w:val="22"/>
              </w:rPr>
              <w:t>Project Management Unit</w:t>
            </w:r>
          </w:p>
          <w:p w14:paraId="549B7DD6" w14:textId="77777777" w:rsidR="00001168" w:rsidRDefault="00001168" w:rsidP="00001168">
            <w:pPr>
              <w:spacing w:line="276" w:lineRule="auto"/>
              <w:jc w:val="both"/>
              <w:rPr>
                <w:b/>
                <w:bCs/>
                <w:sz w:val="22"/>
                <w:szCs w:val="22"/>
              </w:rPr>
            </w:pPr>
            <w:r>
              <w:rPr>
                <w:b/>
                <w:bCs/>
                <w:sz w:val="22"/>
                <w:szCs w:val="22"/>
              </w:rPr>
              <w:t>SARTLA Project</w:t>
            </w:r>
          </w:p>
          <w:p w14:paraId="6C376297" w14:textId="77777777" w:rsidR="00001168" w:rsidRDefault="00001168" w:rsidP="00001168">
            <w:pPr>
              <w:spacing w:after="5" w:line="276" w:lineRule="auto"/>
              <w:jc w:val="both"/>
              <w:rPr>
                <w:rFonts w:eastAsia="Calibri"/>
                <w:b/>
                <w:bCs/>
                <w:sz w:val="22"/>
                <w:szCs w:val="22"/>
              </w:rPr>
            </w:pPr>
            <w:hyperlink r:id="rId8" w:history="1">
              <w:r w:rsidRPr="00422753">
                <w:rPr>
                  <w:rStyle w:val="Hyperlink"/>
                  <w:rFonts w:eastAsia="Calibri"/>
                  <w:b/>
                  <w:bCs/>
                  <w:sz w:val="22"/>
                  <w:szCs w:val="22"/>
                </w:rPr>
                <w:t>apaulono@gmail.com</w:t>
              </w:r>
            </w:hyperlink>
          </w:p>
          <w:p w14:paraId="3852507E" w14:textId="77777777" w:rsidR="00001168" w:rsidRDefault="00001168" w:rsidP="00001168">
            <w:pPr>
              <w:pStyle w:val="paragraph"/>
              <w:spacing w:before="0" w:beforeAutospacing="0" w:after="0" w:afterAutospacing="0"/>
              <w:jc w:val="both"/>
              <w:textAlignment w:val="baseline"/>
              <w:rPr>
                <w:rStyle w:val="normaltextrun"/>
              </w:rPr>
            </w:pPr>
          </w:p>
          <w:p w14:paraId="48E6C04C" w14:textId="77777777" w:rsidR="00001168" w:rsidRDefault="00001168" w:rsidP="00001168">
            <w:pPr>
              <w:pStyle w:val="paragraph"/>
              <w:spacing w:before="0" w:beforeAutospacing="0" w:after="0" w:afterAutospacing="0"/>
              <w:jc w:val="both"/>
              <w:textAlignment w:val="baseline"/>
              <w:rPr>
                <w:rStyle w:val="normaltextrun"/>
              </w:rPr>
            </w:pPr>
            <w:r>
              <w:rPr>
                <w:rStyle w:val="normaltextrun"/>
              </w:rPr>
              <w:t xml:space="preserve">COPY: </w:t>
            </w:r>
            <w:hyperlink r:id="rId9" w:history="1">
              <w:r w:rsidRPr="00653C64">
                <w:rPr>
                  <w:rStyle w:val="Hyperlink"/>
                </w:rPr>
                <w:t>sm.sartla.me@gmail.com</w:t>
              </w:r>
            </w:hyperlink>
          </w:p>
          <w:p w14:paraId="64C160CD" w14:textId="51EE4808" w:rsidR="00001168" w:rsidRPr="006D7334" w:rsidRDefault="00001168" w:rsidP="00001168">
            <w:pPr>
              <w:pStyle w:val="ListParagraph"/>
              <w:spacing w:after="4" w:line="248" w:lineRule="auto"/>
              <w:ind w:right="50"/>
              <w:jc w:val="both"/>
            </w:pPr>
            <w:r>
              <w:rPr>
                <w:rStyle w:val="normaltextrun"/>
              </w:rPr>
              <w:t xml:space="preserve"> </w:t>
            </w:r>
            <w:hyperlink r:id="rId10" w:history="1">
              <w:r w:rsidR="00B1598D" w:rsidRPr="006914C4">
                <w:rPr>
                  <w:rStyle w:val="Hyperlink"/>
                </w:rPr>
                <w:t>mosebiah@yahoo.com</w:t>
              </w:r>
            </w:hyperlink>
          </w:p>
          <w:p w14:paraId="39A693C1" w14:textId="77777777" w:rsidR="00E81CEC" w:rsidRDefault="00E81CEC" w:rsidP="00E81CEC">
            <w:pPr>
              <w:pStyle w:val="ListParagraph"/>
              <w:spacing w:after="4" w:line="248" w:lineRule="auto"/>
              <w:ind w:right="50"/>
              <w:jc w:val="both"/>
            </w:pPr>
          </w:p>
          <w:p w14:paraId="1C0D6E62" w14:textId="14B9DED7" w:rsidR="00012EC0" w:rsidRPr="006D7334" w:rsidRDefault="00012EC0" w:rsidP="00012EC0">
            <w:pPr>
              <w:pStyle w:val="ListParagraph"/>
              <w:numPr>
                <w:ilvl w:val="0"/>
                <w:numId w:val="11"/>
              </w:numPr>
              <w:spacing w:after="4" w:line="248" w:lineRule="auto"/>
              <w:ind w:right="50"/>
              <w:jc w:val="both"/>
            </w:pPr>
            <w:r w:rsidRPr="006D7334">
              <w:t xml:space="preserve">Validity of bid. </w:t>
            </w:r>
          </w:p>
          <w:p w14:paraId="4A5060F2" w14:textId="77777777" w:rsidR="00012EC0" w:rsidRPr="00802111" w:rsidRDefault="00012EC0" w:rsidP="00012EC0">
            <w:pPr>
              <w:spacing w:after="4" w:line="248" w:lineRule="auto"/>
              <w:ind w:left="720" w:right="50"/>
              <w:jc w:val="both"/>
            </w:pPr>
            <w:r>
              <w:t xml:space="preserve">40 </w:t>
            </w:r>
            <w:r w:rsidRPr="00802111">
              <w:t xml:space="preserve">days from the submission deadline </w:t>
            </w:r>
          </w:p>
          <w:p w14:paraId="08A3F85D" w14:textId="77777777" w:rsidR="00012EC0" w:rsidRPr="006D7334" w:rsidRDefault="00012EC0" w:rsidP="00012EC0">
            <w:pPr>
              <w:jc w:val="both"/>
            </w:pPr>
          </w:p>
          <w:p w14:paraId="157BB019" w14:textId="77777777" w:rsidR="00012EC0" w:rsidRPr="006D7334" w:rsidRDefault="00012EC0" w:rsidP="00012EC0">
            <w:pPr>
              <w:pStyle w:val="ListParagraph"/>
              <w:numPr>
                <w:ilvl w:val="0"/>
                <w:numId w:val="11"/>
              </w:numPr>
              <w:spacing w:after="5" w:line="259" w:lineRule="auto"/>
              <w:jc w:val="both"/>
            </w:pPr>
            <w:r w:rsidRPr="006D7334">
              <w:t>Clarifications</w:t>
            </w:r>
            <w:r>
              <w:t>:</w:t>
            </w:r>
          </w:p>
          <w:p w14:paraId="451F7E48" w14:textId="29095E40" w:rsidR="00012EC0" w:rsidRPr="006D7334" w:rsidRDefault="00012EC0" w:rsidP="00012EC0">
            <w:pPr>
              <w:pStyle w:val="ListParagraph"/>
              <w:spacing w:after="5"/>
              <w:jc w:val="both"/>
            </w:pPr>
            <w:r w:rsidRPr="006D7334">
              <w:t>Questions may be submitted to</w:t>
            </w:r>
            <w:r w:rsidRPr="006D7334">
              <w:rPr>
                <w:rFonts w:eastAsia="Tahoma"/>
              </w:rPr>
              <w:t xml:space="preserve"> </w:t>
            </w:r>
            <w:hyperlink r:id="rId11" w:history="1">
              <w:r w:rsidR="00E245DF" w:rsidRPr="00585DCB">
                <w:rPr>
                  <w:rStyle w:val="Hyperlink"/>
                </w:rPr>
                <w:t>apaulono@gmail.com</w:t>
              </w:r>
            </w:hyperlink>
            <w:r w:rsidR="00E245DF">
              <w:t xml:space="preserve"> (+231886448707 / 775833737) and copy </w:t>
            </w:r>
            <w:hyperlink r:id="rId12" w:history="1">
              <w:r w:rsidR="00E245DF" w:rsidRPr="00FE0D59">
                <w:rPr>
                  <w:rStyle w:val="Hyperlink"/>
                </w:rPr>
                <w:t>sm.sartla.me@gmail.com</w:t>
              </w:r>
            </w:hyperlink>
            <w:r w:rsidR="00E245DF">
              <w:t xml:space="preserve">, </w:t>
            </w:r>
            <w:hyperlink r:id="rId13" w:history="1">
              <w:r w:rsidR="00E245DF" w:rsidRPr="00FE0D59">
                <w:rPr>
                  <w:rStyle w:val="Hyperlink"/>
                </w:rPr>
                <w:t>mosebiah@yahoo.com</w:t>
              </w:r>
            </w:hyperlink>
            <w:r>
              <w:t xml:space="preserve"> </w:t>
            </w:r>
            <w:r w:rsidRPr="006D7334">
              <w:t>by the specified date and time in the timeline below. The subject of the email must contain the RFP number and title of the RFP. The P</w:t>
            </w:r>
            <w:r>
              <w:t>I</w:t>
            </w:r>
            <w:r w:rsidRPr="006D7334">
              <w:t>U will respond in writing to submitted clarifications by the date specified in the timeline below. Responses to questions that may be of common interest to all bidders will be posted to the EPA/MOA website and/or communicated via email.</w:t>
            </w:r>
          </w:p>
          <w:p w14:paraId="643C69C5" w14:textId="77777777" w:rsidR="00012EC0" w:rsidRPr="006D7334" w:rsidRDefault="00012EC0" w:rsidP="00012EC0">
            <w:pPr>
              <w:jc w:val="both"/>
            </w:pPr>
          </w:p>
          <w:p w14:paraId="7CB28DB1" w14:textId="77777777" w:rsidR="00012EC0" w:rsidRPr="006D7334" w:rsidRDefault="00012EC0" w:rsidP="00012EC0">
            <w:pPr>
              <w:pStyle w:val="ListParagraph"/>
              <w:numPr>
                <w:ilvl w:val="0"/>
                <w:numId w:val="11"/>
              </w:numPr>
              <w:spacing w:after="5" w:line="259" w:lineRule="auto"/>
              <w:jc w:val="both"/>
            </w:pPr>
            <w:r w:rsidRPr="006D7334">
              <w:t xml:space="preserve">Amendments. </w:t>
            </w:r>
          </w:p>
          <w:p w14:paraId="7D5457AE" w14:textId="68F2CB6A" w:rsidR="00215199" w:rsidRDefault="00012EC0" w:rsidP="00012EC0">
            <w:pPr>
              <w:spacing w:after="5" w:line="276" w:lineRule="auto"/>
              <w:jc w:val="both"/>
            </w:pPr>
            <w:r w:rsidRPr="006D7334">
              <w:t xml:space="preserve">At any time prior to the deadline for submission of proposals, </w:t>
            </w:r>
            <w:r>
              <w:t>MOA</w:t>
            </w:r>
            <w:r w:rsidRPr="006D7334">
              <w:t xml:space="preserve"> may, for any reason, modify the RFP documents by amendment which will be posted to the EPA/MOA website and/or communicated via email.</w:t>
            </w:r>
          </w:p>
          <w:p w14:paraId="27B499E2" w14:textId="77777777" w:rsidR="00215199" w:rsidRDefault="00215199">
            <w:pPr>
              <w:spacing w:after="5" w:line="276" w:lineRule="auto"/>
              <w:jc w:val="both"/>
              <w:rPr>
                <w:b/>
                <w:bCs/>
                <w:sz w:val="22"/>
                <w:szCs w:val="22"/>
              </w:rPr>
            </w:pPr>
          </w:p>
          <w:p w14:paraId="64EE0600" w14:textId="129415FA" w:rsidR="00215199" w:rsidRDefault="00701C48">
            <w:pPr>
              <w:rPr>
                <w:sz w:val="22"/>
                <w:szCs w:val="22"/>
              </w:rPr>
            </w:pPr>
            <w:r>
              <w:t xml:space="preserve">NOTE: This information is also posted on </w:t>
            </w:r>
            <w:hyperlink r:id="rId14" w:history="1">
              <w:r w:rsidR="00D80FDB" w:rsidRPr="00194DCD">
                <w:rPr>
                  <w:rStyle w:val="Hyperlink"/>
                </w:rPr>
                <w:t>https://www.moa.gov.lr/</w:t>
              </w:r>
            </w:hyperlink>
            <w:r>
              <w:rPr>
                <w:color w:val="00B0F0"/>
              </w:rPr>
              <w:t>,</w:t>
            </w:r>
            <w:r w:rsidR="00E96D80">
              <w:rPr>
                <w:color w:val="00B0F0"/>
              </w:rPr>
              <w:t xml:space="preserve"> </w:t>
            </w:r>
            <w:hyperlink r:id="rId15" w:history="1">
              <w:r w:rsidR="00E96D80" w:rsidRPr="00FE0D59">
                <w:rPr>
                  <w:rStyle w:val="Hyperlink"/>
                </w:rPr>
                <w:t>http://www.ekmsliberia.info</w:t>
              </w:r>
            </w:hyperlink>
            <w:r w:rsidR="00E96D80">
              <w:rPr>
                <w:color w:val="00B0F0"/>
              </w:rPr>
              <w:t>,</w:t>
            </w:r>
            <w:r>
              <w:rPr>
                <w:color w:val="00B0F0"/>
              </w:rPr>
              <w:t xml:space="preserve"> </w:t>
            </w:r>
            <w:hyperlink r:id="rId16">
              <w:r>
                <w:rPr>
                  <w:color w:val="00B0F0"/>
                  <w:u w:val="single"/>
                </w:rPr>
                <w:t>https://www.undp.org/</w:t>
              </w:r>
            </w:hyperlink>
            <w:r>
              <w:rPr>
                <w:color w:val="00B0F0"/>
              </w:rPr>
              <w:t xml:space="preserve">, </w:t>
            </w:r>
            <w:r>
              <w:t>and can be found in local dailies.</w:t>
            </w:r>
          </w:p>
        </w:tc>
      </w:tr>
      <w:bookmarkEnd w:id="0"/>
    </w:tbl>
    <w:p w14:paraId="37AA971F" w14:textId="77777777" w:rsidR="000907E2" w:rsidRDefault="000907E2"/>
    <w:p w14:paraId="27401C66" w14:textId="77777777" w:rsidR="00BC2F74" w:rsidRPr="00BC2F74" w:rsidRDefault="00BC2F74" w:rsidP="00BC2F74">
      <w:pPr>
        <w:pStyle w:val="ListParagraph"/>
        <w:numPr>
          <w:ilvl w:val="0"/>
          <w:numId w:val="1"/>
        </w:numPr>
      </w:pPr>
      <w:r w:rsidRPr="00BC2F74">
        <w:rPr>
          <w:rFonts w:eastAsia="Tahoma"/>
          <w:b/>
          <w:bCs/>
        </w:rPr>
        <w:t xml:space="preserve"> EVALUATION CRITERIA</w:t>
      </w:r>
    </w:p>
    <w:p w14:paraId="62504F96" w14:textId="7052E0F7" w:rsidR="00BC2F74" w:rsidRDefault="00BC2F74" w:rsidP="00BC2F74">
      <w:r w:rsidRPr="006D7334">
        <w:t>In evaluating proposals,</w:t>
      </w:r>
      <w:r>
        <w:t xml:space="preserve"> MOA </w:t>
      </w:r>
      <w:r w:rsidRPr="006D7334">
        <w:t>will seek the best value for money considering the merits of the technical and costs proposals. Proposals will be evaluated using the following criteria:</w:t>
      </w:r>
    </w:p>
    <w:tbl>
      <w:tblPr>
        <w:tblStyle w:val="TableGrid0"/>
        <w:tblW w:w="10173" w:type="dxa"/>
        <w:tblInd w:w="-91" w:type="dxa"/>
        <w:tblCellMar>
          <w:top w:w="52" w:type="dxa"/>
          <w:left w:w="108" w:type="dxa"/>
          <w:right w:w="175" w:type="dxa"/>
        </w:tblCellMar>
        <w:tblLook w:val="04A0" w:firstRow="1" w:lastRow="0" w:firstColumn="1" w:lastColumn="0" w:noHBand="0" w:noVBand="1"/>
      </w:tblPr>
      <w:tblGrid>
        <w:gridCol w:w="8193"/>
        <w:gridCol w:w="1980"/>
      </w:tblGrid>
      <w:tr w:rsidR="005F443A" w:rsidRPr="006D7334" w14:paraId="2E7AB7A0" w14:textId="77777777" w:rsidTr="00F00CA3">
        <w:trPr>
          <w:trHeight w:val="494"/>
        </w:trPr>
        <w:tc>
          <w:tcPr>
            <w:tcW w:w="8193" w:type="dxa"/>
            <w:tcBorders>
              <w:top w:val="single" w:sz="4" w:space="0" w:color="000000"/>
              <w:left w:val="single" w:sz="4" w:space="0" w:color="000000"/>
              <w:bottom w:val="single" w:sz="4" w:space="0" w:color="000000"/>
              <w:right w:val="single" w:sz="4" w:space="0" w:color="000000"/>
            </w:tcBorders>
            <w:vAlign w:val="center"/>
          </w:tcPr>
          <w:p w14:paraId="1CC7EEF9" w14:textId="77777777" w:rsidR="005F443A" w:rsidRPr="006D7334" w:rsidRDefault="005F443A" w:rsidP="00F00CA3">
            <w:pPr>
              <w:spacing w:line="259" w:lineRule="auto"/>
              <w:jc w:val="both"/>
            </w:pPr>
            <w:r w:rsidRPr="006D7334">
              <w:rPr>
                <w:rFonts w:eastAsia="Tahoma"/>
              </w:rPr>
              <w:t xml:space="preserve">Evaluation Criteria </w:t>
            </w:r>
          </w:p>
        </w:tc>
        <w:tc>
          <w:tcPr>
            <w:tcW w:w="1980" w:type="dxa"/>
            <w:tcBorders>
              <w:top w:val="single" w:sz="4" w:space="0" w:color="000000"/>
              <w:left w:val="single" w:sz="4" w:space="0" w:color="000000"/>
              <w:bottom w:val="single" w:sz="4" w:space="0" w:color="000000"/>
              <w:right w:val="single" w:sz="4" w:space="0" w:color="000000"/>
            </w:tcBorders>
          </w:tcPr>
          <w:p w14:paraId="3D2779DC" w14:textId="77777777" w:rsidR="005F443A" w:rsidRPr="006D7334" w:rsidRDefault="005F443A" w:rsidP="00F00CA3">
            <w:pPr>
              <w:spacing w:line="259" w:lineRule="auto"/>
              <w:jc w:val="both"/>
            </w:pPr>
            <w:r w:rsidRPr="006D7334">
              <w:rPr>
                <w:rFonts w:eastAsia="Tahoma"/>
              </w:rPr>
              <w:t xml:space="preserve">Score (out of 100) </w:t>
            </w:r>
          </w:p>
        </w:tc>
      </w:tr>
      <w:tr w:rsidR="005F443A" w:rsidRPr="006D7334" w14:paraId="065D2C74" w14:textId="77777777" w:rsidTr="00F00CA3">
        <w:trPr>
          <w:trHeight w:val="493"/>
        </w:trPr>
        <w:tc>
          <w:tcPr>
            <w:tcW w:w="8193" w:type="dxa"/>
            <w:tcBorders>
              <w:top w:val="single" w:sz="4" w:space="0" w:color="000000"/>
              <w:left w:val="single" w:sz="4" w:space="0" w:color="000000"/>
              <w:bottom w:val="single" w:sz="4" w:space="0" w:color="000000"/>
              <w:right w:val="single" w:sz="4" w:space="0" w:color="000000"/>
            </w:tcBorders>
          </w:tcPr>
          <w:p w14:paraId="34E352A3" w14:textId="77777777" w:rsidR="005F443A" w:rsidRPr="006D7334" w:rsidRDefault="005F443A" w:rsidP="00F00CA3">
            <w:pPr>
              <w:spacing w:line="259" w:lineRule="auto"/>
              <w:jc w:val="both"/>
            </w:pPr>
            <w:r w:rsidRPr="006D7334">
              <w:t xml:space="preserve">Are the proposed approach and methodology appropriate to the assignment and practical in the prevailing project circumstances? </w:t>
            </w:r>
          </w:p>
        </w:tc>
        <w:tc>
          <w:tcPr>
            <w:tcW w:w="1980" w:type="dxa"/>
            <w:tcBorders>
              <w:top w:val="single" w:sz="4" w:space="0" w:color="000000"/>
              <w:left w:val="single" w:sz="4" w:space="0" w:color="000000"/>
              <w:bottom w:val="single" w:sz="4" w:space="0" w:color="000000"/>
              <w:right w:val="single" w:sz="4" w:space="0" w:color="000000"/>
            </w:tcBorders>
            <w:vAlign w:val="center"/>
          </w:tcPr>
          <w:p w14:paraId="0FE60512" w14:textId="77777777" w:rsidR="005F443A" w:rsidRPr="006D7334" w:rsidRDefault="005F443A" w:rsidP="00F00CA3">
            <w:pPr>
              <w:spacing w:line="259" w:lineRule="auto"/>
              <w:ind w:left="64"/>
              <w:jc w:val="both"/>
            </w:pPr>
            <w:r w:rsidRPr="006D7334">
              <w:t xml:space="preserve">20%/ Max points </w:t>
            </w:r>
          </w:p>
        </w:tc>
      </w:tr>
      <w:tr w:rsidR="005F443A" w:rsidRPr="006D7334" w14:paraId="003E4218" w14:textId="77777777" w:rsidTr="00F00CA3">
        <w:trPr>
          <w:trHeight w:val="566"/>
        </w:trPr>
        <w:tc>
          <w:tcPr>
            <w:tcW w:w="8193" w:type="dxa"/>
            <w:tcBorders>
              <w:top w:val="single" w:sz="4" w:space="0" w:color="000000"/>
              <w:left w:val="single" w:sz="4" w:space="0" w:color="000000"/>
              <w:bottom w:val="single" w:sz="4" w:space="0" w:color="000000"/>
              <w:right w:val="single" w:sz="4" w:space="0" w:color="000000"/>
            </w:tcBorders>
          </w:tcPr>
          <w:p w14:paraId="3F7F185C" w14:textId="5FE1D22E" w:rsidR="005F443A" w:rsidRPr="006D7334" w:rsidRDefault="005F443A" w:rsidP="00F00CA3">
            <w:pPr>
              <w:spacing w:line="259" w:lineRule="auto"/>
              <w:jc w:val="both"/>
            </w:pPr>
            <w:r w:rsidRPr="006D7334">
              <w:t xml:space="preserve">Is the presentation clear and is the sequence of activities and the planning logical, realistic and </w:t>
            </w:r>
            <w:r w:rsidR="002F4BF4">
              <w:t>promising</w:t>
            </w:r>
            <w:r w:rsidRPr="006D7334">
              <w:t xml:space="preserve"> efficient implementation to the project? </w:t>
            </w:r>
          </w:p>
        </w:tc>
        <w:tc>
          <w:tcPr>
            <w:tcW w:w="1980" w:type="dxa"/>
            <w:tcBorders>
              <w:top w:val="single" w:sz="4" w:space="0" w:color="000000"/>
              <w:left w:val="single" w:sz="4" w:space="0" w:color="000000"/>
              <w:bottom w:val="single" w:sz="4" w:space="0" w:color="000000"/>
              <w:right w:val="single" w:sz="4" w:space="0" w:color="000000"/>
            </w:tcBorders>
            <w:vAlign w:val="center"/>
          </w:tcPr>
          <w:p w14:paraId="09D6606F" w14:textId="77777777" w:rsidR="005F443A" w:rsidRPr="006D7334" w:rsidRDefault="005F443A" w:rsidP="00F00CA3">
            <w:pPr>
              <w:spacing w:line="259" w:lineRule="auto"/>
              <w:ind w:left="64"/>
              <w:jc w:val="both"/>
            </w:pPr>
            <w:r w:rsidRPr="006D7334">
              <w:t xml:space="preserve">10%/ Max points </w:t>
            </w:r>
          </w:p>
        </w:tc>
      </w:tr>
      <w:tr w:rsidR="005F443A" w:rsidRPr="006D7334" w14:paraId="0246E053" w14:textId="77777777" w:rsidTr="00F00CA3">
        <w:trPr>
          <w:trHeight w:val="494"/>
        </w:trPr>
        <w:tc>
          <w:tcPr>
            <w:tcW w:w="8193" w:type="dxa"/>
            <w:tcBorders>
              <w:top w:val="single" w:sz="4" w:space="0" w:color="000000"/>
              <w:left w:val="single" w:sz="4" w:space="0" w:color="000000"/>
              <w:bottom w:val="single" w:sz="4" w:space="0" w:color="000000"/>
              <w:right w:val="single" w:sz="4" w:space="0" w:color="000000"/>
            </w:tcBorders>
          </w:tcPr>
          <w:p w14:paraId="6F7A35EF" w14:textId="77777777" w:rsidR="005F443A" w:rsidRPr="006D7334" w:rsidRDefault="005F443A" w:rsidP="00F00CA3">
            <w:pPr>
              <w:spacing w:line="259" w:lineRule="auto"/>
              <w:jc w:val="both"/>
            </w:pPr>
            <w:r w:rsidRPr="006D7334">
              <w:t>Does the bidder</w:t>
            </w:r>
            <w:r w:rsidRPr="006D7334">
              <w:rPr>
                <w:rFonts w:eastAsia="Tahoma"/>
              </w:rPr>
              <w:t>’s past performance demonstrate</w:t>
            </w:r>
            <w:r w:rsidRPr="006D7334">
              <w:t xml:space="preserve"> recent proven experience doing similar work?  </w:t>
            </w:r>
          </w:p>
        </w:tc>
        <w:tc>
          <w:tcPr>
            <w:tcW w:w="1980" w:type="dxa"/>
            <w:tcBorders>
              <w:top w:val="single" w:sz="4" w:space="0" w:color="000000"/>
              <w:left w:val="single" w:sz="4" w:space="0" w:color="000000"/>
              <w:bottom w:val="single" w:sz="4" w:space="0" w:color="000000"/>
              <w:right w:val="single" w:sz="4" w:space="0" w:color="000000"/>
            </w:tcBorders>
          </w:tcPr>
          <w:p w14:paraId="3E73F9E7" w14:textId="77777777" w:rsidR="005F443A" w:rsidRPr="006D7334" w:rsidRDefault="005F443A" w:rsidP="00F00CA3">
            <w:pPr>
              <w:spacing w:line="259" w:lineRule="auto"/>
              <w:ind w:left="64"/>
              <w:jc w:val="both"/>
            </w:pPr>
            <w:r w:rsidRPr="006D7334">
              <w:t xml:space="preserve">20%/ Max points </w:t>
            </w:r>
          </w:p>
        </w:tc>
      </w:tr>
      <w:tr w:rsidR="005F443A" w:rsidRPr="006D7334" w14:paraId="62F180BB" w14:textId="77777777" w:rsidTr="00F00CA3">
        <w:trPr>
          <w:trHeight w:val="492"/>
        </w:trPr>
        <w:tc>
          <w:tcPr>
            <w:tcW w:w="8193" w:type="dxa"/>
            <w:tcBorders>
              <w:top w:val="single" w:sz="4" w:space="0" w:color="000000"/>
              <w:left w:val="single" w:sz="4" w:space="0" w:color="000000"/>
              <w:bottom w:val="single" w:sz="4" w:space="0" w:color="000000"/>
              <w:right w:val="single" w:sz="4" w:space="0" w:color="000000"/>
            </w:tcBorders>
          </w:tcPr>
          <w:p w14:paraId="7418759D" w14:textId="70A193E1" w:rsidR="005F443A" w:rsidRPr="006D7334" w:rsidRDefault="002F4BF4" w:rsidP="00F00CA3">
            <w:pPr>
              <w:spacing w:line="259" w:lineRule="auto"/>
              <w:jc w:val="both"/>
            </w:pPr>
            <w:r>
              <w:t>Do</w:t>
            </w:r>
            <w:r w:rsidR="005F443A" w:rsidRPr="006D7334">
              <w:t xml:space="preserve"> the bidder and the proposed personnel have the specific technical expertise for the assignment? </w:t>
            </w:r>
          </w:p>
        </w:tc>
        <w:tc>
          <w:tcPr>
            <w:tcW w:w="1980" w:type="dxa"/>
            <w:tcBorders>
              <w:top w:val="single" w:sz="4" w:space="0" w:color="000000"/>
              <w:left w:val="single" w:sz="4" w:space="0" w:color="000000"/>
              <w:bottom w:val="single" w:sz="4" w:space="0" w:color="000000"/>
              <w:right w:val="single" w:sz="4" w:space="0" w:color="000000"/>
            </w:tcBorders>
          </w:tcPr>
          <w:p w14:paraId="69650158" w14:textId="77777777" w:rsidR="005F443A" w:rsidRPr="006D7334" w:rsidRDefault="005F443A" w:rsidP="00F00CA3">
            <w:pPr>
              <w:spacing w:line="259" w:lineRule="auto"/>
              <w:ind w:left="64"/>
              <w:jc w:val="both"/>
            </w:pPr>
            <w:r w:rsidRPr="006D7334">
              <w:t xml:space="preserve">30%/ Max points </w:t>
            </w:r>
          </w:p>
        </w:tc>
      </w:tr>
      <w:tr w:rsidR="005F443A" w:rsidRPr="006D7334" w14:paraId="42F75BCD" w14:textId="77777777" w:rsidTr="00F00CA3">
        <w:trPr>
          <w:trHeight w:val="492"/>
        </w:trPr>
        <w:tc>
          <w:tcPr>
            <w:tcW w:w="8193" w:type="dxa"/>
            <w:tcBorders>
              <w:top w:val="single" w:sz="4" w:space="0" w:color="000000"/>
              <w:left w:val="single" w:sz="4" w:space="0" w:color="000000"/>
              <w:bottom w:val="single" w:sz="4" w:space="0" w:color="000000"/>
              <w:right w:val="single" w:sz="4" w:space="0" w:color="000000"/>
            </w:tcBorders>
          </w:tcPr>
          <w:p w14:paraId="65E4781F" w14:textId="77777777" w:rsidR="005F443A" w:rsidRPr="006D7334" w:rsidRDefault="005F443A" w:rsidP="00F00CA3">
            <w:pPr>
              <w:spacing w:line="259" w:lineRule="auto"/>
              <w:jc w:val="both"/>
            </w:pPr>
            <w:r w:rsidRPr="006D7334">
              <w:t xml:space="preserve">Cost: Costs proposed are reasonable and realistic, reflect a solid understanding of the assignment. </w:t>
            </w:r>
          </w:p>
        </w:tc>
        <w:tc>
          <w:tcPr>
            <w:tcW w:w="1980" w:type="dxa"/>
            <w:tcBorders>
              <w:top w:val="single" w:sz="4" w:space="0" w:color="000000"/>
              <w:left w:val="single" w:sz="4" w:space="0" w:color="000000"/>
              <w:bottom w:val="single" w:sz="4" w:space="0" w:color="000000"/>
              <w:right w:val="single" w:sz="4" w:space="0" w:color="000000"/>
            </w:tcBorders>
          </w:tcPr>
          <w:p w14:paraId="08E13693" w14:textId="77777777" w:rsidR="005F443A" w:rsidRPr="006D7334" w:rsidRDefault="005F443A" w:rsidP="00F00CA3">
            <w:pPr>
              <w:spacing w:line="259" w:lineRule="auto"/>
              <w:ind w:left="64"/>
              <w:jc w:val="both"/>
            </w:pPr>
            <w:r w:rsidRPr="006D7334">
              <w:t xml:space="preserve">20%/ Max points </w:t>
            </w:r>
          </w:p>
        </w:tc>
      </w:tr>
    </w:tbl>
    <w:p w14:paraId="06D81916" w14:textId="77777777" w:rsidR="00167D9C" w:rsidRDefault="00167D9C" w:rsidP="00BC2F74"/>
    <w:p w14:paraId="55C81CFC" w14:textId="16CED196" w:rsidR="005F443A" w:rsidRDefault="005F443A" w:rsidP="00BC2F74">
      <w:pPr>
        <w:pStyle w:val="ListParagraph"/>
        <w:numPr>
          <w:ilvl w:val="0"/>
          <w:numId w:val="1"/>
        </w:numPr>
      </w:pPr>
      <w:r w:rsidRPr="005F443A">
        <w:rPr>
          <w:rFonts w:eastAsia="Tahoma"/>
          <w:b/>
          <w:bCs/>
        </w:rPr>
        <w:t>PROPOSAL TIMELINE</w:t>
      </w:r>
    </w:p>
    <w:tbl>
      <w:tblPr>
        <w:tblStyle w:val="TableGrid0"/>
        <w:tblW w:w="10077" w:type="dxa"/>
        <w:tblInd w:w="5" w:type="dxa"/>
        <w:tblCellMar>
          <w:top w:w="47" w:type="dxa"/>
          <w:left w:w="106" w:type="dxa"/>
          <w:right w:w="115" w:type="dxa"/>
        </w:tblCellMar>
        <w:tblLook w:val="04A0" w:firstRow="1" w:lastRow="0" w:firstColumn="1" w:lastColumn="0" w:noHBand="0" w:noVBand="1"/>
      </w:tblPr>
      <w:tblGrid>
        <w:gridCol w:w="5848"/>
        <w:gridCol w:w="4229"/>
      </w:tblGrid>
      <w:tr w:rsidR="005F443A" w:rsidRPr="006D7334" w14:paraId="18CF1C5A" w14:textId="77777777" w:rsidTr="00F00CA3">
        <w:trPr>
          <w:trHeight w:val="228"/>
        </w:trPr>
        <w:tc>
          <w:tcPr>
            <w:tcW w:w="5847" w:type="dxa"/>
            <w:tcBorders>
              <w:top w:val="single" w:sz="4" w:space="0" w:color="000000"/>
              <w:left w:val="single" w:sz="4" w:space="0" w:color="000000"/>
              <w:bottom w:val="single" w:sz="4" w:space="0" w:color="000000"/>
              <w:right w:val="single" w:sz="4" w:space="0" w:color="000000"/>
            </w:tcBorders>
          </w:tcPr>
          <w:p w14:paraId="06DD7147" w14:textId="77777777" w:rsidR="005F443A" w:rsidRPr="006D7334" w:rsidRDefault="005F443A" w:rsidP="00F00CA3">
            <w:pPr>
              <w:spacing w:line="259" w:lineRule="auto"/>
              <w:ind w:left="2"/>
              <w:jc w:val="both"/>
            </w:pPr>
            <w:r w:rsidRPr="006D7334">
              <w:t xml:space="preserve">RFP Issued </w:t>
            </w:r>
          </w:p>
        </w:tc>
        <w:tc>
          <w:tcPr>
            <w:tcW w:w="4229" w:type="dxa"/>
            <w:tcBorders>
              <w:top w:val="single" w:sz="4" w:space="0" w:color="000000"/>
              <w:left w:val="single" w:sz="4" w:space="0" w:color="000000"/>
              <w:bottom w:val="single" w:sz="4" w:space="0" w:color="000000"/>
              <w:right w:val="single" w:sz="4" w:space="0" w:color="000000"/>
            </w:tcBorders>
          </w:tcPr>
          <w:p w14:paraId="784F647E" w14:textId="51FFC5D0" w:rsidR="005F443A" w:rsidRPr="006D7334" w:rsidRDefault="005F51B7" w:rsidP="00F00CA3">
            <w:pPr>
              <w:spacing w:line="259" w:lineRule="auto"/>
              <w:jc w:val="both"/>
            </w:pPr>
            <w:r>
              <w:t>August 1</w:t>
            </w:r>
            <w:r w:rsidR="005F443A" w:rsidRPr="006D7334">
              <w:t>, 2026</w:t>
            </w:r>
          </w:p>
        </w:tc>
      </w:tr>
      <w:tr w:rsidR="005F443A" w:rsidRPr="006D7334" w14:paraId="6FC5DE06" w14:textId="77777777" w:rsidTr="00F00CA3">
        <w:trPr>
          <w:trHeight w:val="226"/>
        </w:trPr>
        <w:tc>
          <w:tcPr>
            <w:tcW w:w="5847" w:type="dxa"/>
            <w:tcBorders>
              <w:top w:val="single" w:sz="4" w:space="0" w:color="000000"/>
              <w:left w:val="single" w:sz="4" w:space="0" w:color="000000"/>
              <w:bottom w:val="single" w:sz="4" w:space="0" w:color="000000"/>
              <w:right w:val="single" w:sz="4" w:space="0" w:color="000000"/>
            </w:tcBorders>
          </w:tcPr>
          <w:p w14:paraId="5C7F75CC" w14:textId="77777777" w:rsidR="005F443A" w:rsidRPr="006D7334" w:rsidRDefault="005F443A" w:rsidP="00F00CA3">
            <w:pPr>
              <w:spacing w:line="259" w:lineRule="auto"/>
              <w:ind w:left="2"/>
              <w:jc w:val="both"/>
            </w:pPr>
            <w:r w:rsidRPr="006D7334">
              <w:t>Clarifications submitted to MOA</w:t>
            </w:r>
          </w:p>
        </w:tc>
        <w:tc>
          <w:tcPr>
            <w:tcW w:w="4229" w:type="dxa"/>
            <w:tcBorders>
              <w:top w:val="single" w:sz="4" w:space="0" w:color="000000"/>
              <w:left w:val="single" w:sz="4" w:space="0" w:color="000000"/>
              <w:bottom w:val="single" w:sz="4" w:space="0" w:color="000000"/>
              <w:right w:val="single" w:sz="4" w:space="0" w:color="000000"/>
            </w:tcBorders>
          </w:tcPr>
          <w:p w14:paraId="20D6E96E" w14:textId="3EE1D750" w:rsidR="005F443A" w:rsidRPr="006D7334" w:rsidRDefault="00F54D74" w:rsidP="00F00CA3">
            <w:pPr>
              <w:spacing w:line="259" w:lineRule="auto"/>
              <w:jc w:val="both"/>
            </w:pPr>
            <w:r>
              <w:t xml:space="preserve">August </w:t>
            </w:r>
            <w:r w:rsidR="005F51B7">
              <w:t>8-10</w:t>
            </w:r>
            <w:r w:rsidR="005F443A">
              <w:t xml:space="preserve">, 2026 </w:t>
            </w:r>
            <w:r w:rsidR="005F443A" w:rsidRPr="006D7334">
              <w:t xml:space="preserve"> </w:t>
            </w:r>
          </w:p>
        </w:tc>
      </w:tr>
      <w:tr w:rsidR="005F443A" w:rsidRPr="006D7334" w14:paraId="117FBB7C" w14:textId="77777777" w:rsidTr="00F00CA3">
        <w:trPr>
          <w:trHeight w:val="228"/>
        </w:trPr>
        <w:tc>
          <w:tcPr>
            <w:tcW w:w="5847" w:type="dxa"/>
            <w:tcBorders>
              <w:top w:val="single" w:sz="4" w:space="0" w:color="000000"/>
              <w:left w:val="single" w:sz="4" w:space="0" w:color="000000"/>
              <w:bottom w:val="single" w:sz="4" w:space="0" w:color="000000"/>
              <w:right w:val="single" w:sz="4" w:space="0" w:color="000000"/>
            </w:tcBorders>
          </w:tcPr>
          <w:p w14:paraId="14E38DCF" w14:textId="77777777" w:rsidR="005F443A" w:rsidRPr="006D7334" w:rsidRDefault="005F443A" w:rsidP="00F00CA3">
            <w:pPr>
              <w:spacing w:line="259" w:lineRule="auto"/>
              <w:ind w:left="2"/>
              <w:jc w:val="both"/>
            </w:pPr>
            <w:r w:rsidRPr="006D7334">
              <w:t xml:space="preserve">Clarifications provided to known bidders </w:t>
            </w:r>
          </w:p>
        </w:tc>
        <w:tc>
          <w:tcPr>
            <w:tcW w:w="4229" w:type="dxa"/>
            <w:tcBorders>
              <w:top w:val="single" w:sz="4" w:space="0" w:color="000000"/>
              <w:left w:val="single" w:sz="4" w:space="0" w:color="000000"/>
              <w:bottom w:val="single" w:sz="4" w:space="0" w:color="000000"/>
              <w:right w:val="single" w:sz="4" w:space="0" w:color="000000"/>
            </w:tcBorders>
          </w:tcPr>
          <w:p w14:paraId="78C3FAF7" w14:textId="4C9D3A3D" w:rsidR="005F443A" w:rsidRPr="006D7334" w:rsidRDefault="00F54D74" w:rsidP="00F00CA3">
            <w:pPr>
              <w:spacing w:line="259" w:lineRule="auto"/>
              <w:jc w:val="both"/>
            </w:pPr>
            <w:r>
              <w:t xml:space="preserve">August </w:t>
            </w:r>
            <w:r w:rsidR="005F51B7">
              <w:t>10-12</w:t>
            </w:r>
            <w:r w:rsidR="005F443A">
              <w:t>, 2026</w:t>
            </w:r>
            <w:r w:rsidR="005F443A" w:rsidRPr="006D7334">
              <w:t xml:space="preserve"> </w:t>
            </w:r>
          </w:p>
        </w:tc>
      </w:tr>
      <w:tr w:rsidR="005F443A" w:rsidRPr="006D7334" w14:paraId="651E5D9F" w14:textId="77777777" w:rsidTr="00F00CA3">
        <w:trPr>
          <w:trHeight w:val="228"/>
        </w:trPr>
        <w:tc>
          <w:tcPr>
            <w:tcW w:w="5847" w:type="dxa"/>
            <w:tcBorders>
              <w:top w:val="single" w:sz="4" w:space="0" w:color="000000"/>
              <w:left w:val="single" w:sz="4" w:space="0" w:color="000000"/>
              <w:bottom w:val="single" w:sz="4" w:space="0" w:color="000000"/>
              <w:right w:val="single" w:sz="4" w:space="0" w:color="000000"/>
            </w:tcBorders>
          </w:tcPr>
          <w:p w14:paraId="6C48514C" w14:textId="77777777" w:rsidR="005F443A" w:rsidRPr="006D7334" w:rsidRDefault="005F443A" w:rsidP="00F00CA3">
            <w:pPr>
              <w:spacing w:line="259" w:lineRule="auto"/>
              <w:ind w:left="2"/>
              <w:jc w:val="both"/>
            </w:pPr>
            <w:r w:rsidRPr="006D7334">
              <w:t>Complete proposals due to MOA</w:t>
            </w:r>
          </w:p>
        </w:tc>
        <w:tc>
          <w:tcPr>
            <w:tcW w:w="4229" w:type="dxa"/>
            <w:tcBorders>
              <w:top w:val="single" w:sz="4" w:space="0" w:color="000000"/>
              <w:left w:val="single" w:sz="4" w:space="0" w:color="000000"/>
              <w:bottom w:val="single" w:sz="4" w:space="0" w:color="000000"/>
              <w:right w:val="single" w:sz="4" w:space="0" w:color="000000"/>
            </w:tcBorders>
          </w:tcPr>
          <w:p w14:paraId="2D63B4DD" w14:textId="10A79839" w:rsidR="005F443A" w:rsidRPr="006D7334" w:rsidRDefault="00F54D74" w:rsidP="00F00CA3">
            <w:pPr>
              <w:spacing w:line="259" w:lineRule="auto"/>
              <w:jc w:val="both"/>
            </w:pPr>
            <w:r>
              <w:t xml:space="preserve">August </w:t>
            </w:r>
            <w:r w:rsidR="005F51B7">
              <w:t>14</w:t>
            </w:r>
            <w:r w:rsidR="005F443A" w:rsidRPr="006D7334">
              <w:t>, 2026</w:t>
            </w:r>
          </w:p>
        </w:tc>
      </w:tr>
      <w:tr w:rsidR="005F443A" w:rsidRPr="006D7334" w14:paraId="38144C48" w14:textId="77777777" w:rsidTr="00F00CA3">
        <w:trPr>
          <w:trHeight w:val="228"/>
        </w:trPr>
        <w:tc>
          <w:tcPr>
            <w:tcW w:w="5847" w:type="dxa"/>
            <w:tcBorders>
              <w:top w:val="single" w:sz="4" w:space="0" w:color="000000"/>
              <w:left w:val="single" w:sz="4" w:space="0" w:color="000000"/>
              <w:bottom w:val="single" w:sz="4" w:space="0" w:color="000000"/>
              <w:right w:val="single" w:sz="4" w:space="0" w:color="000000"/>
            </w:tcBorders>
          </w:tcPr>
          <w:p w14:paraId="58FA86B6" w14:textId="77777777" w:rsidR="005F443A" w:rsidRPr="006D7334" w:rsidRDefault="005F443A" w:rsidP="00F00CA3">
            <w:pPr>
              <w:spacing w:line="259" w:lineRule="auto"/>
              <w:ind w:left="2"/>
              <w:jc w:val="both"/>
            </w:pPr>
            <w:r w:rsidRPr="006D7334">
              <w:t xml:space="preserve">Final selection </w:t>
            </w:r>
          </w:p>
        </w:tc>
        <w:tc>
          <w:tcPr>
            <w:tcW w:w="4229" w:type="dxa"/>
            <w:tcBorders>
              <w:top w:val="single" w:sz="4" w:space="0" w:color="000000"/>
              <w:left w:val="single" w:sz="4" w:space="0" w:color="000000"/>
              <w:bottom w:val="single" w:sz="4" w:space="0" w:color="000000"/>
              <w:right w:val="single" w:sz="4" w:space="0" w:color="000000"/>
            </w:tcBorders>
          </w:tcPr>
          <w:p w14:paraId="1E0EC7D1" w14:textId="5FF2606E" w:rsidR="005F443A" w:rsidRPr="006D7334" w:rsidRDefault="005F51B7" w:rsidP="00F00CA3">
            <w:pPr>
              <w:spacing w:line="259" w:lineRule="auto"/>
              <w:jc w:val="both"/>
            </w:pPr>
            <w:r>
              <w:t>September</w:t>
            </w:r>
            <w:r w:rsidR="005F443A" w:rsidRPr="006D7334">
              <w:t xml:space="preserve"> 3</w:t>
            </w:r>
            <w:r>
              <w:t>0</w:t>
            </w:r>
            <w:r w:rsidR="005F443A" w:rsidRPr="006D7334">
              <w:t>, 2026</w:t>
            </w:r>
          </w:p>
        </w:tc>
      </w:tr>
    </w:tbl>
    <w:p w14:paraId="54BAB6C5" w14:textId="77777777" w:rsidR="000907E2" w:rsidRPr="006D7334" w:rsidRDefault="000907E2" w:rsidP="00BC2F74"/>
    <w:p w14:paraId="1369A2A6" w14:textId="31E9D979" w:rsidR="00BC2F74" w:rsidRDefault="00AC6D3F" w:rsidP="00AC6D3F">
      <w:pPr>
        <w:pStyle w:val="ListParagraph"/>
        <w:numPr>
          <w:ilvl w:val="0"/>
          <w:numId w:val="1"/>
        </w:numPr>
      </w:pPr>
      <w:r w:rsidRPr="00AC6D3F">
        <w:rPr>
          <w:rFonts w:eastAsia="Tahoma"/>
          <w:b/>
          <w:bCs/>
        </w:rPr>
        <w:t>RESULTING AWARD</w:t>
      </w:r>
    </w:p>
    <w:tbl>
      <w:tblPr>
        <w:tblStyle w:val="TableGrid"/>
        <w:tblW w:w="10260" w:type="dxa"/>
        <w:tblInd w:w="-365" w:type="dxa"/>
        <w:tblLook w:val="04A0" w:firstRow="1" w:lastRow="0" w:firstColumn="1" w:lastColumn="0" w:noHBand="0" w:noVBand="1"/>
      </w:tblPr>
      <w:tblGrid>
        <w:gridCol w:w="10260"/>
      </w:tblGrid>
      <w:tr w:rsidR="00BC2F74" w14:paraId="399474F3" w14:textId="77777777" w:rsidTr="00F00CA3">
        <w:tc>
          <w:tcPr>
            <w:tcW w:w="10260" w:type="dxa"/>
          </w:tcPr>
          <w:p w14:paraId="199E7A1A" w14:textId="3BEAF550" w:rsidR="00AC6D3F" w:rsidRPr="006D7334" w:rsidRDefault="00AC6D3F" w:rsidP="00AC6D3F">
            <w:pPr>
              <w:spacing w:line="241" w:lineRule="auto"/>
              <w:ind w:right="45"/>
              <w:jc w:val="both"/>
            </w:pPr>
            <w:r w:rsidRPr="006D7334">
              <w:t xml:space="preserve">MOA anticipates </w:t>
            </w:r>
            <w:r w:rsidR="0017650D">
              <w:t>agreeing</w:t>
            </w:r>
            <w:r w:rsidRPr="006D7334">
              <w:t xml:space="preserve"> with the selected bidder by </w:t>
            </w:r>
            <w:r w:rsidR="005F51B7">
              <w:t>October</w:t>
            </w:r>
            <w:r w:rsidRPr="006D7334">
              <w:t xml:space="preserve"> </w:t>
            </w:r>
            <w:r w:rsidR="005F51B7">
              <w:t>5</w:t>
            </w:r>
            <w:r w:rsidRPr="006D7334">
              <w:t xml:space="preserve">, 2026. Any resulting agreement will be subject to the terms and conditions </w:t>
            </w:r>
            <w:r w:rsidRPr="006D7334">
              <w:rPr>
                <w:rFonts w:eastAsia="Tahoma"/>
              </w:rPr>
              <w:t>of MOA’s Services Agreement</w:t>
            </w:r>
            <w:r w:rsidRPr="006D7334">
              <w:t xml:space="preserve">. A model form of agreement can be provided upon request. </w:t>
            </w:r>
          </w:p>
          <w:p w14:paraId="6FBEF51C" w14:textId="77777777" w:rsidR="00AC6D3F" w:rsidRPr="006D7334" w:rsidRDefault="00AC6D3F" w:rsidP="00AC6D3F">
            <w:pPr>
              <w:jc w:val="both"/>
            </w:pPr>
          </w:p>
          <w:p w14:paraId="0BCE1FD2" w14:textId="184E5DE9" w:rsidR="00AC6D3F" w:rsidRPr="006D7334" w:rsidRDefault="00AC6D3F" w:rsidP="00AC6D3F">
            <w:pPr>
              <w:spacing w:line="241" w:lineRule="auto"/>
              <w:ind w:right="45"/>
              <w:jc w:val="both"/>
            </w:pPr>
            <w:r w:rsidRPr="006D7334">
              <w:t xml:space="preserve">This RFP does not obligate MOA to execute a contract, nor does it commit MOA to pay any costs incurred in the preparation or submission of the proposals. Furthermore, MOA reserves the right to reject </w:t>
            </w:r>
            <w:r w:rsidR="0017650D">
              <w:t>any</w:t>
            </w:r>
            <w:r w:rsidRPr="006D7334">
              <w:t xml:space="preserve"> offers if such action is considered to be in the best interest of MOA. MOA will, in its sole discretion, select the winning proposal and is not obligated to share individual evaluation results.</w:t>
            </w:r>
          </w:p>
          <w:p w14:paraId="0E4CF660" w14:textId="7DA77D73" w:rsidR="00BC2F74" w:rsidRDefault="00BC2F74" w:rsidP="00F00CA3">
            <w:pPr>
              <w:rPr>
                <w:sz w:val="22"/>
                <w:szCs w:val="22"/>
              </w:rPr>
            </w:pPr>
          </w:p>
        </w:tc>
      </w:tr>
    </w:tbl>
    <w:p w14:paraId="6C0AB687" w14:textId="77777777" w:rsidR="000907E2" w:rsidRDefault="000907E2"/>
    <w:p w14:paraId="1D21B66D" w14:textId="3CF32E2C" w:rsidR="00AC6D3F" w:rsidRDefault="00AC6D3F" w:rsidP="00AC6D3F">
      <w:pPr>
        <w:pStyle w:val="ListParagraph"/>
        <w:numPr>
          <w:ilvl w:val="0"/>
          <w:numId w:val="1"/>
        </w:numPr>
      </w:pPr>
      <w:r w:rsidRPr="00AC6D3F">
        <w:rPr>
          <w:rFonts w:eastAsia="Tahoma"/>
          <w:b/>
          <w:bCs/>
        </w:rPr>
        <w:t>CONFIDENTIALITY</w:t>
      </w:r>
    </w:p>
    <w:tbl>
      <w:tblPr>
        <w:tblStyle w:val="TableGrid"/>
        <w:tblW w:w="10260" w:type="dxa"/>
        <w:tblInd w:w="-365" w:type="dxa"/>
        <w:tblLook w:val="04A0" w:firstRow="1" w:lastRow="0" w:firstColumn="1" w:lastColumn="0" w:noHBand="0" w:noVBand="1"/>
      </w:tblPr>
      <w:tblGrid>
        <w:gridCol w:w="10260"/>
      </w:tblGrid>
      <w:tr w:rsidR="00AC6D3F" w14:paraId="5A798B9B" w14:textId="77777777" w:rsidTr="00F00CA3">
        <w:tc>
          <w:tcPr>
            <w:tcW w:w="10260" w:type="dxa"/>
          </w:tcPr>
          <w:p w14:paraId="5E396236" w14:textId="6AA31C60" w:rsidR="00AC6D3F" w:rsidRPr="00AC6D3F" w:rsidRDefault="00AC6D3F" w:rsidP="00AC6D3F">
            <w:pPr>
              <w:spacing w:line="259" w:lineRule="auto"/>
              <w:jc w:val="both"/>
              <w:rPr>
                <w:b/>
                <w:bCs/>
              </w:rPr>
            </w:pPr>
            <w:r w:rsidRPr="006D7334">
              <w:t xml:space="preserve">All proprietary information provided by the bidder shall be treated as confidential and will not be shared with potential or actual applicants during the solicitation process. This includes but is not limited to price quotations, cost proposals and technical proposals. MOA may, but is not obliged to, post procurement awards on its public website after the solicitation process has concluded, and the contract has been awarded. </w:t>
            </w:r>
            <w:r w:rsidRPr="006D7334">
              <w:rPr>
                <w:rFonts w:eastAsia="Tahoma"/>
              </w:rPr>
              <w:t xml:space="preserve">MOA’s evaluation results are confidential and </w:t>
            </w:r>
            <w:r w:rsidRPr="006D7334">
              <w:t>applicant scoring will not be shared among bidders.</w:t>
            </w:r>
          </w:p>
        </w:tc>
      </w:tr>
    </w:tbl>
    <w:p w14:paraId="29093715" w14:textId="77777777" w:rsidR="00001168" w:rsidRDefault="00001168"/>
    <w:p w14:paraId="5CDA0015" w14:textId="77777777" w:rsidR="0017650D" w:rsidRDefault="0017650D"/>
    <w:p w14:paraId="0C7D9A72" w14:textId="220A730F" w:rsidR="00AC6D3F" w:rsidRPr="00AC6D3F" w:rsidRDefault="00AC6D3F" w:rsidP="00AC6D3F">
      <w:pPr>
        <w:pStyle w:val="ListParagraph"/>
        <w:numPr>
          <w:ilvl w:val="0"/>
          <w:numId w:val="1"/>
        </w:numPr>
        <w:spacing w:line="259" w:lineRule="auto"/>
        <w:jc w:val="both"/>
        <w:rPr>
          <w:b/>
          <w:bCs/>
        </w:rPr>
      </w:pPr>
      <w:r w:rsidRPr="00AC6D3F">
        <w:rPr>
          <w:rFonts w:eastAsia="Tahoma"/>
          <w:b/>
          <w:bCs/>
        </w:rPr>
        <w:t>CODE OF ETHICS</w:t>
      </w:r>
    </w:p>
    <w:tbl>
      <w:tblPr>
        <w:tblStyle w:val="TableGrid"/>
        <w:tblW w:w="10260" w:type="dxa"/>
        <w:tblInd w:w="-365" w:type="dxa"/>
        <w:tblLook w:val="04A0" w:firstRow="1" w:lastRow="0" w:firstColumn="1" w:lastColumn="0" w:noHBand="0" w:noVBand="1"/>
      </w:tblPr>
      <w:tblGrid>
        <w:gridCol w:w="10260"/>
      </w:tblGrid>
      <w:tr w:rsidR="00AC6D3F" w14:paraId="2C4F8D6E" w14:textId="77777777" w:rsidTr="00F00CA3">
        <w:tc>
          <w:tcPr>
            <w:tcW w:w="10260" w:type="dxa"/>
          </w:tcPr>
          <w:p w14:paraId="684EA652" w14:textId="57B43A7B" w:rsidR="00AC6D3F" w:rsidRPr="00641199" w:rsidRDefault="00AC6D3F" w:rsidP="00641199">
            <w:pPr>
              <w:ind w:left="-5" w:right="50"/>
              <w:jc w:val="both"/>
            </w:pPr>
            <w:r w:rsidRPr="006D7334">
              <w:t xml:space="preserve">All Offerors are expected to exercise the highest standards of conduct in preparing, submitting and if selected, </w:t>
            </w:r>
            <w:r w:rsidRPr="006D7334">
              <w:rPr>
                <w:rFonts w:eastAsia="Tahoma"/>
              </w:rPr>
              <w:t>eventually carrying out the specified work in accordance with MOA’s Code of Ethics</w:t>
            </w:r>
            <w:r w:rsidRPr="006D7334">
              <w:t xml:space="preserve">. </w:t>
            </w:r>
            <w:r w:rsidRPr="006D7334">
              <w:rPr>
                <w:rFonts w:eastAsia="Tahoma"/>
              </w:rPr>
              <w:t xml:space="preserve">MOA’s reputation derives from </w:t>
            </w:r>
            <w:r w:rsidRPr="006D7334">
              <w:t xml:space="preserve">our commitment to our values: Integrity, Respect, Courage, Optimism, Passion </w:t>
            </w:r>
            <w:r w:rsidRPr="006D7334">
              <w:rPr>
                <w:rFonts w:eastAsia="Tahoma"/>
              </w:rPr>
              <w:t xml:space="preserve">and Teamwork. MOA’s Code of Ethics provides guidance to employees, service providers, experts, interns, and volunteers in living the core values, </w:t>
            </w:r>
            <w:r w:rsidRPr="006D7334">
              <w:t>and outlines minimum standards for ethical conduct which all parties must adhere to. Any violation of the Code of Ethics, as well as concerns regarding the integrity of the procurement process and documents, should be reported to MOA via email or its Ethics Hotline</w:t>
            </w:r>
            <w:hyperlink r:id="rId17">
              <w:r w:rsidRPr="006D7334">
                <w:t>.</w:t>
              </w:r>
            </w:hyperlink>
          </w:p>
        </w:tc>
      </w:tr>
    </w:tbl>
    <w:p w14:paraId="68A6EDA8" w14:textId="77777777" w:rsidR="00167D9C" w:rsidRDefault="00167D9C" w:rsidP="00A313A6">
      <w:pPr>
        <w:jc w:val="both"/>
        <w:rPr>
          <w:rFonts w:cstheme="minorHAnsi"/>
          <w:b/>
        </w:rPr>
      </w:pPr>
    </w:p>
    <w:p w14:paraId="5D3E0262" w14:textId="77777777" w:rsidR="00167D9C" w:rsidRDefault="00167D9C" w:rsidP="00A313A6">
      <w:pPr>
        <w:jc w:val="both"/>
        <w:rPr>
          <w:rFonts w:cstheme="minorHAnsi"/>
          <w:b/>
        </w:rPr>
      </w:pPr>
    </w:p>
    <w:p w14:paraId="2B063858" w14:textId="77777777" w:rsidR="0017650D" w:rsidRDefault="0017650D" w:rsidP="00F54D74">
      <w:pPr>
        <w:jc w:val="both"/>
        <w:rPr>
          <w:rFonts w:cstheme="minorHAnsi"/>
          <w:b/>
        </w:rPr>
      </w:pPr>
    </w:p>
    <w:p w14:paraId="45486EF7" w14:textId="32420D55" w:rsidR="00F54D74" w:rsidRDefault="00F54D74" w:rsidP="00F54D74">
      <w:pPr>
        <w:jc w:val="both"/>
        <w:rPr>
          <w:rFonts w:cstheme="minorHAnsi"/>
          <w:b/>
        </w:rPr>
      </w:pPr>
      <w:r w:rsidRPr="004B793C">
        <w:rPr>
          <w:rFonts w:cstheme="minorHAnsi"/>
          <w:b/>
        </w:rPr>
        <w:t>Prepared By:</w:t>
      </w:r>
      <w:r>
        <w:rPr>
          <w:rFonts w:cstheme="minorHAnsi"/>
          <w:b/>
        </w:rPr>
        <w:t xml:space="preserve"> </w:t>
      </w:r>
      <w:r w:rsidRPr="004B793C">
        <w:rPr>
          <w:rFonts w:cstheme="minorHAnsi"/>
          <w:b/>
        </w:rPr>
        <w:t>__</w:t>
      </w:r>
      <w:r>
        <w:rPr>
          <w:rFonts w:cstheme="minorHAnsi"/>
          <w:b/>
        </w:rPr>
        <w:t>___</w:t>
      </w:r>
      <w:r w:rsidRPr="001E3721">
        <w:rPr>
          <w:rFonts w:cstheme="minorHAnsi"/>
          <w:b/>
          <w:u w:val="single"/>
        </w:rPr>
        <w:t>Sonkarlay Myers_</w:t>
      </w:r>
      <w:r>
        <w:rPr>
          <w:rFonts w:cstheme="minorHAnsi"/>
          <w:b/>
        </w:rPr>
        <w:t>___</w:t>
      </w:r>
      <w:r w:rsidRPr="004B793C">
        <w:rPr>
          <w:rFonts w:cstheme="minorHAnsi"/>
          <w:b/>
        </w:rPr>
        <w:t>___</w:t>
      </w:r>
      <w:r>
        <w:rPr>
          <w:rFonts w:cstheme="minorHAnsi"/>
          <w:b/>
        </w:rPr>
        <w:t xml:space="preserve"> </w:t>
      </w:r>
      <w:r w:rsidRPr="004B793C">
        <w:rPr>
          <w:rFonts w:cstheme="minorHAnsi"/>
          <w:b/>
        </w:rPr>
        <w:t>Signature:</w:t>
      </w:r>
      <w:r>
        <w:rPr>
          <w:rFonts w:cstheme="minorHAnsi"/>
          <w:b/>
        </w:rPr>
        <w:t xml:space="preserve"> </w:t>
      </w:r>
      <w:r w:rsidRPr="004B793C">
        <w:rPr>
          <w:rFonts w:cstheme="minorHAnsi"/>
          <w:b/>
        </w:rPr>
        <w:t>________</w:t>
      </w:r>
      <w:r>
        <w:rPr>
          <w:rFonts w:cstheme="minorHAnsi"/>
          <w:b/>
        </w:rPr>
        <w:t>__</w:t>
      </w:r>
      <w:r w:rsidRPr="004B793C">
        <w:rPr>
          <w:rFonts w:cstheme="minorHAnsi"/>
          <w:b/>
        </w:rPr>
        <w:t>____</w:t>
      </w:r>
      <w:r>
        <w:rPr>
          <w:rFonts w:cstheme="minorHAnsi"/>
          <w:b/>
        </w:rPr>
        <w:t xml:space="preserve"> </w:t>
      </w:r>
      <w:r w:rsidRPr="004B793C">
        <w:rPr>
          <w:rFonts w:cstheme="minorHAnsi"/>
          <w:b/>
        </w:rPr>
        <w:t>Date:</w:t>
      </w:r>
      <w:r>
        <w:rPr>
          <w:rFonts w:cstheme="minorHAnsi"/>
          <w:b/>
        </w:rPr>
        <w:t xml:space="preserve"> </w:t>
      </w:r>
      <w:r w:rsidRPr="004B793C">
        <w:rPr>
          <w:rFonts w:cstheme="minorHAnsi"/>
          <w:b/>
        </w:rPr>
        <w:t>_________</w:t>
      </w:r>
      <w:r>
        <w:rPr>
          <w:rFonts w:cstheme="minorHAnsi"/>
          <w:b/>
        </w:rPr>
        <w:t xml:space="preserve"> </w:t>
      </w:r>
    </w:p>
    <w:p w14:paraId="06D5D393" w14:textId="77777777" w:rsidR="00F54D74" w:rsidRDefault="00F54D74" w:rsidP="00F54D74">
      <w:pPr>
        <w:ind w:left="720" w:firstLine="720"/>
        <w:jc w:val="both"/>
        <w:rPr>
          <w:rFonts w:cstheme="minorHAnsi"/>
          <w:b/>
        </w:rPr>
      </w:pPr>
      <w:r w:rsidRPr="004046A8">
        <w:rPr>
          <w:rFonts w:cstheme="minorHAnsi"/>
          <w:b/>
          <w:sz w:val="20"/>
          <w:szCs w:val="20"/>
        </w:rPr>
        <w:t>Monitoring &amp; Evaluation Officer</w:t>
      </w:r>
    </w:p>
    <w:p w14:paraId="542259B6" w14:textId="77777777" w:rsidR="00F54D74" w:rsidRDefault="00F54D74" w:rsidP="00F54D74">
      <w:pPr>
        <w:jc w:val="both"/>
        <w:rPr>
          <w:rFonts w:cstheme="minorHAnsi"/>
          <w:b/>
        </w:rPr>
      </w:pPr>
    </w:p>
    <w:p w14:paraId="44D87482" w14:textId="77777777" w:rsidR="00F54D74" w:rsidRDefault="00F54D74" w:rsidP="00F54D74">
      <w:pPr>
        <w:jc w:val="both"/>
        <w:rPr>
          <w:rFonts w:cstheme="minorHAnsi"/>
          <w:b/>
        </w:rPr>
      </w:pPr>
    </w:p>
    <w:p w14:paraId="3EFA6D74" w14:textId="77777777" w:rsidR="00F54D74" w:rsidRDefault="00F54D74" w:rsidP="00F54D74">
      <w:pPr>
        <w:jc w:val="both"/>
        <w:rPr>
          <w:rFonts w:cstheme="minorHAnsi"/>
          <w:b/>
        </w:rPr>
      </w:pPr>
    </w:p>
    <w:p w14:paraId="2845C6E5" w14:textId="661ACEBD" w:rsidR="00F54D74" w:rsidRDefault="00F54D74" w:rsidP="00F54D74">
      <w:pPr>
        <w:jc w:val="both"/>
        <w:rPr>
          <w:rFonts w:cstheme="minorHAnsi"/>
          <w:b/>
        </w:rPr>
      </w:pPr>
      <w:r>
        <w:rPr>
          <w:rFonts w:cstheme="minorHAnsi"/>
          <w:b/>
        </w:rPr>
        <w:t>Attested By: ______</w:t>
      </w:r>
      <w:r w:rsidRPr="001E3721">
        <w:rPr>
          <w:rFonts w:cstheme="minorHAnsi"/>
          <w:b/>
          <w:u w:val="single"/>
        </w:rPr>
        <w:t xml:space="preserve">Moses K. </w:t>
      </w:r>
      <w:proofErr w:type="spellStart"/>
      <w:r w:rsidRPr="001E3721">
        <w:rPr>
          <w:rFonts w:cstheme="minorHAnsi"/>
          <w:b/>
          <w:u w:val="single"/>
        </w:rPr>
        <w:t>Biah</w:t>
      </w:r>
      <w:proofErr w:type="spellEnd"/>
      <w:r>
        <w:rPr>
          <w:rFonts w:cstheme="minorHAnsi"/>
          <w:b/>
        </w:rPr>
        <w:t>_________ Signature: ___</w:t>
      </w:r>
      <w:r w:rsidR="00E058C5">
        <w:rPr>
          <w:rFonts w:cstheme="minorHAnsi"/>
          <w:b/>
        </w:rPr>
        <w:t>_</w:t>
      </w:r>
      <w:r>
        <w:rPr>
          <w:rFonts w:cstheme="minorHAnsi"/>
          <w:b/>
        </w:rPr>
        <w:t>___________ Date: _________</w:t>
      </w:r>
    </w:p>
    <w:p w14:paraId="17EC0B2C" w14:textId="77777777" w:rsidR="00F54D74" w:rsidRPr="004046A8" w:rsidRDefault="00F54D74" w:rsidP="00F54D74">
      <w:pPr>
        <w:ind w:left="1440"/>
        <w:jc w:val="both"/>
        <w:rPr>
          <w:rFonts w:cstheme="minorHAnsi"/>
          <w:b/>
          <w:sz w:val="20"/>
          <w:szCs w:val="20"/>
        </w:rPr>
      </w:pPr>
      <w:r w:rsidRPr="004046A8">
        <w:rPr>
          <w:rFonts w:cstheme="minorHAnsi"/>
          <w:b/>
          <w:sz w:val="20"/>
          <w:szCs w:val="20"/>
        </w:rPr>
        <w:t>Acting Pro</w:t>
      </w:r>
      <w:r>
        <w:rPr>
          <w:rFonts w:cstheme="minorHAnsi"/>
          <w:b/>
          <w:sz w:val="20"/>
          <w:szCs w:val="20"/>
        </w:rPr>
        <w:t>ject</w:t>
      </w:r>
      <w:r w:rsidRPr="004046A8">
        <w:rPr>
          <w:rFonts w:cstheme="minorHAnsi"/>
          <w:b/>
          <w:sz w:val="20"/>
          <w:szCs w:val="20"/>
        </w:rPr>
        <w:t xml:space="preserve"> Manager</w:t>
      </w:r>
    </w:p>
    <w:p w14:paraId="55755181" w14:textId="77777777" w:rsidR="00F54D74" w:rsidRDefault="00F54D74" w:rsidP="00F54D74">
      <w:pPr>
        <w:jc w:val="both"/>
        <w:rPr>
          <w:rFonts w:cstheme="minorHAnsi"/>
          <w:b/>
        </w:rPr>
      </w:pPr>
    </w:p>
    <w:p w14:paraId="10C49663" w14:textId="77777777" w:rsidR="00F54D74" w:rsidRDefault="00F54D74" w:rsidP="00F54D74">
      <w:pPr>
        <w:jc w:val="both"/>
        <w:rPr>
          <w:rFonts w:cstheme="minorHAnsi"/>
          <w:b/>
        </w:rPr>
      </w:pPr>
    </w:p>
    <w:p w14:paraId="60CA033E" w14:textId="77777777" w:rsidR="00F54D74" w:rsidRDefault="00F54D74" w:rsidP="00F54D74">
      <w:pPr>
        <w:jc w:val="both"/>
        <w:rPr>
          <w:rFonts w:cstheme="minorHAnsi"/>
          <w:b/>
        </w:rPr>
      </w:pPr>
    </w:p>
    <w:p w14:paraId="40EB52F7" w14:textId="3D0C56AE" w:rsidR="00F54D74" w:rsidRDefault="00F54D74" w:rsidP="00F54D74">
      <w:pPr>
        <w:jc w:val="both"/>
        <w:rPr>
          <w:rFonts w:cstheme="minorHAnsi"/>
          <w:b/>
        </w:rPr>
      </w:pPr>
      <w:r w:rsidRPr="004B793C">
        <w:rPr>
          <w:rFonts w:cstheme="minorHAnsi"/>
          <w:b/>
        </w:rPr>
        <w:t>Approved By: __</w:t>
      </w:r>
      <w:r w:rsidR="00001168" w:rsidRPr="00001168">
        <w:rPr>
          <w:rFonts w:cstheme="minorHAnsi"/>
          <w:b/>
          <w:u w:val="single"/>
        </w:rPr>
        <w:t xml:space="preserve">Hon. </w:t>
      </w:r>
      <w:r w:rsidRPr="001E3721">
        <w:rPr>
          <w:rFonts w:cstheme="minorHAnsi"/>
          <w:b/>
          <w:u w:val="single"/>
        </w:rPr>
        <w:t>Antoinette F. Dukuly</w:t>
      </w:r>
      <w:r w:rsidRPr="004B793C">
        <w:rPr>
          <w:rFonts w:cstheme="minorHAnsi"/>
          <w:b/>
        </w:rPr>
        <w:t>__</w:t>
      </w:r>
      <w:r>
        <w:rPr>
          <w:rFonts w:cstheme="minorHAnsi"/>
          <w:b/>
        </w:rPr>
        <w:t xml:space="preserve"> </w:t>
      </w:r>
      <w:r w:rsidRPr="004B793C">
        <w:rPr>
          <w:rFonts w:cstheme="minorHAnsi"/>
          <w:b/>
        </w:rPr>
        <w:t>Signature:</w:t>
      </w:r>
      <w:r>
        <w:rPr>
          <w:rFonts w:cstheme="minorHAnsi"/>
          <w:b/>
        </w:rPr>
        <w:t xml:space="preserve"> </w:t>
      </w:r>
      <w:r w:rsidRPr="004B793C">
        <w:rPr>
          <w:rFonts w:cstheme="minorHAnsi"/>
          <w:b/>
        </w:rPr>
        <w:t>__</w:t>
      </w:r>
      <w:r>
        <w:rPr>
          <w:rFonts w:cstheme="minorHAnsi"/>
          <w:b/>
        </w:rPr>
        <w:t>_</w:t>
      </w:r>
      <w:r w:rsidRPr="004B793C">
        <w:rPr>
          <w:rFonts w:cstheme="minorHAnsi"/>
          <w:b/>
        </w:rPr>
        <w:t>___________ Date</w:t>
      </w:r>
      <w:r>
        <w:rPr>
          <w:rFonts w:cstheme="minorHAnsi"/>
          <w:b/>
        </w:rPr>
        <w:t xml:space="preserve">: </w:t>
      </w:r>
      <w:r w:rsidRPr="004B793C">
        <w:rPr>
          <w:rFonts w:cstheme="minorHAnsi"/>
          <w:b/>
        </w:rPr>
        <w:t>_____</w:t>
      </w:r>
      <w:r w:rsidR="00E058C5">
        <w:rPr>
          <w:rFonts w:cstheme="minorHAnsi"/>
          <w:b/>
        </w:rPr>
        <w:t>_</w:t>
      </w:r>
      <w:r w:rsidRPr="004B793C">
        <w:rPr>
          <w:rFonts w:cstheme="minorHAnsi"/>
          <w:b/>
        </w:rPr>
        <w:t>___</w:t>
      </w:r>
    </w:p>
    <w:p w14:paraId="3DC67ED7" w14:textId="07608666" w:rsidR="00A313A6" w:rsidRPr="00F54D74" w:rsidRDefault="00F54D74" w:rsidP="00F54D74">
      <w:pPr>
        <w:ind w:left="720" w:firstLine="720"/>
        <w:jc w:val="both"/>
        <w:rPr>
          <w:rFonts w:cstheme="minorHAnsi"/>
          <w:b/>
          <w:sz w:val="20"/>
          <w:szCs w:val="20"/>
        </w:rPr>
      </w:pPr>
      <w:r w:rsidRPr="004046A8">
        <w:rPr>
          <w:rFonts w:cstheme="minorHAnsi"/>
          <w:b/>
          <w:sz w:val="20"/>
          <w:szCs w:val="20"/>
        </w:rPr>
        <w:t>Deputy Minister for Administration, MOA</w:t>
      </w:r>
    </w:p>
    <w:sectPr w:rsidR="00A313A6" w:rsidRPr="00F54D74" w:rsidSect="0017650D">
      <w:headerReference w:type="default" r:id="rId18"/>
      <w:footerReference w:type="default" r:id="rId19"/>
      <w:pgSz w:w="12240" w:h="15840"/>
      <w:pgMar w:top="2160" w:right="1440" w:bottom="45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AF2C1" w14:textId="77777777" w:rsidR="00B2514F" w:rsidRDefault="00B2514F">
      <w:r>
        <w:separator/>
      </w:r>
    </w:p>
  </w:endnote>
  <w:endnote w:type="continuationSeparator" w:id="0">
    <w:p w14:paraId="3E62DD67" w14:textId="77777777" w:rsidR="00B2514F" w:rsidRDefault="00B2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C510B" w14:textId="77777777" w:rsidR="00215199" w:rsidRDefault="00215199">
    <w:pPr>
      <w:pStyle w:val="Footer"/>
    </w:pPr>
  </w:p>
  <w:p w14:paraId="47FE0317" w14:textId="77777777" w:rsidR="00215199" w:rsidRDefault="00215199">
    <w:pPr>
      <w:pStyle w:val="Footer"/>
    </w:pPr>
  </w:p>
  <w:p w14:paraId="76C95900" w14:textId="77777777" w:rsidR="00215199" w:rsidRDefault="00215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4F7E4" w14:textId="77777777" w:rsidR="00B2514F" w:rsidRDefault="00B2514F">
      <w:r>
        <w:separator/>
      </w:r>
    </w:p>
  </w:footnote>
  <w:footnote w:type="continuationSeparator" w:id="0">
    <w:p w14:paraId="5F34ECC2" w14:textId="77777777" w:rsidR="00B2514F" w:rsidRDefault="00B25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097C" w14:textId="4B3C25D9" w:rsidR="00752332" w:rsidRPr="009E7253" w:rsidRDefault="0017650D" w:rsidP="00752332">
    <w:pPr>
      <w:rPr>
        <w:rFonts w:ascii="Berlin Sans FB Demi" w:eastAsia="SimSun" w:hAnsi="Berlin Sans FB Demi" w:cs="Arial"/>
        <w:sz w:val="26"/>
        <w:szCs w:val="26"/>
      </w:rPr>
    </w:pPr>
    <w:r w:rsidRPr="009E7253">
      <w:rPr>
        <w:noProof/>
        <w:sz w:val="28"/>
        <w:szCs w:val="28"/>
      </w:rPr>
      <w:drawing>
        <wp:anchor distT="0" distB="0" distL="114300" distR="114300" simplePos="0" relativeHeight="251659264" behindDoc="1" locked="0" layoutInCell="1" allowOverlap="1" wp14:anchorId="20FFFE61" wp14:editId="47DBBB9A">
          <wp:simplePos x="0" y="0"/>
          <wp:positionH relativeFrom="column">
            <wp:posOffset>-170180</wp:posOffset>
          </wp:positionH>
          <wp:positionV relativeFrom="paragraph">
            <wp:posOffset>-278765</wp:posOffset>
          </wp:positionV>
          <wp:extent cx="641350" cy="577850"/>
          <wp:effectExtent l="0" t="0" r="6350" b="0"/>
          <wp:wrapNone/>
          <wp:docPr id="1943216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 cy="577850"/>
                  </a:xfrm>
                  <a:prstGeom prst="rect">
                    <a:avLst/>
                  </a:prstGeom>
                  <a:noFill/>
                  <a:ln>
                    <a:noFill/>
                  </a:ln>
                </pic:spPr>
              </pic:pic>
            </a:graphicData>
          </a:graphic>
          <wp14:sizeRelV relativeFrom="margin">
            <wp14:pctHeight>0</wp14:pctHeight>
          </wp14:sizeRelV>
        </wp:anchor>
      </w:drawing>
    </w:r>
    <w:r w:rsidRPr="009E7253">
      <w:rPr>
        <w:noProof/>
      </w:rPr>
      <w:drawing>
        <wp:anchor distT="0" distB="0" distL="114300" distR="114300" simplePos="0" relativeHeight="251662336" behindDoc="1" locked="0" layoutInCell="1" allowOverlap="1" wp14:anchorId="0A2A2A53" wp14:editId="06C8290E">
          <wp:simplePos x="0" y="0"/>
          <wp:positionH relativeFrom="margin">
            <wp:posOffset>4732020</wp:posOffset>
          </wp:positionH>
          <wp:positionV relativeFrom="line">
            <wp:posOffset>-247650</wp:posOffset>
          </wp:positionV>
          <wp:extent cx="558800" cy="577850"/>
          <wp:effectExtent l="0" t="0" r="0" b="0"/>
          <wp:wrapNone/>
          <wp:docPr id="755697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58800" cy="577850"/>
                  </a:xfrm>
                  <a:prstGeom prst="rect">
                    <a:avLst/>
                  </a:prstGeom>
                  <a:noFill/>
                </pic:spPr>
              </pic:pic>
            </a:graphicData>
          </a:graphic>
          <wp14:sizeRelH relativeFrom="page">
            <wp14:pctWidth>0</wp14:pctWidth>
          </wp14:sizeRelH>
          <wp14:sizeRelV relativeFrom="page">
            <wp14:pctHeight>0</wp14:pctHeight>
          </wp14:sizeRelV>
        </wp:anchor>
      </w:drawing>
    </w:r>
    <w:r w:rsidRPr="009E7253">
      <w:rPr>
        <w:noProof/>
        <w:sz w:val="22"/>
      </w:rPr>
      <w:drawing>
        <wp:anchor distT="0" distB="0" distL="114300" distR="114300" simplePos="0" relativeHeight="251663360" behindDoc="1" locked="0" layoutInCell="1" allowOverlap="1" wp14:anchorId="37CBA7C1" wp14:editId="4EEA1F86">
          <wp:simplePos x="0" y="0"/>
          <wp:positionH relativeFrom="column">
            <wp:posOffset>965200</wp:posOffset>
          </wp:positionH>
          <wp:positionV relativeFrom="paragraph">
            <wp:posOffset>-203200</wp:posOffset>
          </wp:positionV>
          <wp:extent cx="469900" cy="474345"/>
          <wp:effectExtent l="0" t="0" r="6350" b="1905"/>
          <wp:wrapNone/>
          <wp:docPr id="14668048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69900" cy="474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53">
      <w:rPr>
        <w:noProof/>
        <w:sz w:val="28"/>
        <w:szCs w:val="28"/>
      </w:rPr>
      <w:drawing>
        <wp:anchor distT="0" distB="0" distL="114300" distR="114300" simplePos="0" relativeHeight="251660288" behindDoc="1" locked="0" layoutInCell="1" allowOverlap="1" wp14:anchorId="66D0C92E" wp14:editId="1712FFC0">
          <wp:simplePos x="0" y="0"/>
          <wp:positionH relativeFrom="column">
            <wp:posOffset>447040</wp:posOffset>
          </wp:positionH>
          <wp:positionV relativeFrom="paragraph">
            <wp:posOffset>-197485</wp:posOffset>
          </wp:positionV>
          <wp:extent cx="514350" cy="463550"/>
          <wp:effectExtent l="0" t="0" r="0" b="0"/>
          <wp:wrapNone/>
          <wp:docPr id="2009582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350" cy="463550"/>
                  </a:xfrm>
                  <a:prstGeom prst="rect">
                    <a:avLst/>
                  </a:prstGeom>
                  <a:noFill/>
                  <a:ln>
                    <a:noFill/>
                  </a:ln>
                </pic:spPr>
              </pic:pic>
            </a:graphicData>
          </a:graphic>
        </wp:anchor>
      </w:drawing>
    </w:r>
    <w:r w:rsidRPr="007A2393">
      <w:rPr>
        <w:noProof/>
        <w:sz w:val="22"/>
      </w:rPr>
      <w:drawing>
        <wp:anchor distT="0" distB="0" distL="114300" distR="114300" simplePos="0" relativeHeight="251666432" behindDoc="1" locked="0" layoutInCell="1" allowOverlap="1" wp14:anchorId="3BACF163" wp14:editId="0D948DDD">
          <wp:simplePos x="0" y="0"/>
          <wp:positionH relativeFrom="column">
            <wp:posOffset>2305685</wp:posOffset>
          </wp:positionH>
          <wp:positionV relativeFrom="paragraph">
            <wp:posOffset>-158115</wp:posOffset>
          </wp:positionV>
          <wp:extent cx="398780" cy="400050"/>
          <wp:effectExtent l="0" t="0" r="1270" b="0"/>
          <wp:wrapNone/>
          <wp:docPr id="1818367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878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2393">
      <w:rPr>
        <w:noProof/>
        <w:sz w:val="22"/>
      </w:rPr>
      <w:drawing>
        <wp:anchor distT="0" distB="0" distL="114300" distR="114300" simplePos="0" relativeHeight="251665408" behindDoc="1" locked="0" layoutInCell="1" allowOverlap="1" wp14:anchorId="1868C53F" wp14:editId="6172D64F">
          <wp:simplePos x="0" y="0"/>
          <wp:positionH relativeFrom="column">
            <wp:posOffset>1904365</wp:posOffset>
          </wp:positionH>
          <wp:positionV relativeFrom="paragraph">
            <wp:posOffset>-157480</wp:posOffset>
          </wp:positionV>
          <wp:extent cx="398780" cy="400050"/>
          <wp:effectExtent l="0" t="0" r="1270" b="0"/>
          <wp:wrapNone/>
          <wp:docPr id="16696394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878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2393">
      <w:rPr>
        <w:noProof/>
        <w:sz w:val="22"/>
      </w:rPr>
      <w:drawing>
        <wp:anchor distT="0" distB="0" distL="114300" distR="114300" simplePos="0" relativeHeight="251664384" behindDoc="1" locked="0" layoutInCell="1" allowOverlap="1" wp14:anchorId="0E65C910" wp14:editId="1B5D32CE">
          <wp:simplePos x="0" y="0"/>
          <wp:positionH relativeFrom="column">
            <wp:posOffset>1504950</wp:posOffset>
          </wp:positionH>
          <wp:positionV relativeFrom="paragraph">
            <wp:posOffset>-184150</wp:posOffset>
          </wp:positionV>
          <wp:extent cx="400050" cy="400050"/>
          <wp:effectExtent l="0" t="0" r="0" b="0"/>
          <wp:wrapNone/>
          <wp:docPr id="12157286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6BE1">
      <w:rPr>
        <w:noProof/>
      </w:rPr>
      <w:drawing>
        <wp:anchor distT="0" distB="0" distL="114300" distR="114300" simplePos="0" relativeHeight="251668480" behindDoc="1" locked="0" layoutInCell="1" allowOverlap="1" wp14:anchorId="13D18D9F" wp14:editId="3E9CAB1C">
          <wp:simplePos x="0" y="0"/>
          <wp:positionH relativeFrom="column">
            <wp:posOffset>5334000</wp:posOffset>
          </wp:positionH>
          <wp:positionV relativeFrom="paragraph">
            <wp:posOffset>-235585</wp:posOffset>
          </wp:positionV>
          <wp:extent cx="406400" cy="577215"/>
          <wp:effectExtent l="0" t="0" r="0" b="0"/>
          <wp:wrapNone/>
          <wp:docPr id="1605801096" name="Picture 1799871529" descr="A picture containing screenshot, graphics, design, fon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871529" descr="A picture containing screenshot, graphics, design, font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l="20747" t="12481" r="18878" b="11885"/>
                  <a:stretch>
                    <a:fillRect/>
                  </a:stretch>
                </pic:blipFill>
                <pic:spPr bwMode="auto">
                  <a:xfrm>
                    <a:off x="0" y="0"/>
                    <a:ext cx="406400" cy="577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4DF75E" w14:textId="77777777" w:rsidR="0017650D" w:rsidRDefault="0017650D" w:rsidP="00752332">
    <w:pPr>
      <w:jc w:val="center"/>
      <w:rPr>
        <w:rFonts w:ascii="Berlin Sans FB Demi" w:eastAsia="SimSun" w:hAnsi="Berlin Sans FB Demi"/>
        <w:sz w:val="26"/>
        <w:szCs w:val="26"/>
      </w:rPr>
    </w:pPr>
  </w:p>
  <w:p w14:paraId="5125B1DD" w14:textId="12925830" w:rsidR="00752332" w:rsidRPr="00816710" w:rsidRDefault="00752332" w:rsidP="00752332">
    <w:pPr>
      <w:jc w:val="center"/>
      <w:rPr>
        <w:rFonts w:ascii="Berlin Sans FB Demi" w:eastAsia="Arial" w:hAnsi="Berlin Sans FB Demi"/>
        <w:b/>
        <w:sz w:val="26"/>
        <w:szCs w:val="26"/>
        <w:lang w:val="en-IE"/>
      </w:rPr>
    </w:pPr>
    <w:r w:rsidRPr="00816710">
      <w:rPr>
        <w:rFonts w:ascii="Berlin Sans FB Demi" w:eastAsia="SimSun" w:hAnsi="Berlin Sans FB Demi"/>
        <w:sz w:val="26"/>
        <w:szCs w:val="26"/>
      </w:rPr>
      <w:t>Strengthening Agricultural Resilience Through Transformational Livelihood Adaptation in Liberia (SARTLA)</w:t>
    </w:r>
    <w:r w:rsidRPr="00816710">
      <w:rPr>
        <w:rFonts w:ascii="Berlin Sans FB Demi" w:eastAsia="Arial" w:hAnsi="Berlin Sans FB Demi"/>
        <w:b/>
        <w:sz w:val="26"/>
        <w:szCs w:val="26"/>
        <w:lang w:val="en-IE"/>
      </w:rPr>
      <w:t xml:space="preserve"> </w:t>
    </w:r>
  </w:p>
  <w:p w14:paraId="2E2540A1" w14:textId="77777777" w:rsidR="00752332" w:rsidRPr="00B37751" w:rsidRDefault="00752332" w:rsidP="00752332">
    <w:pPr>
      <w:rPr>
        <w:rFonts w:eastAsia="Arial"/>
        <w:b/>
        <w:lang w:val="en-IE"/>
      </w:rPr>
    </w:pPr>
  </w:p>
  <w:p w14:paraId="662D360E" w14:textId="77777777" w:rsidR="00752332" w:rsidRPr="00B37751" w:rsidRDefault="00752332" w:rsidP="00752332">
    <w:pPr>
      <w:jc w:val="center"/>
      <w:rPr>
        <w:rFonts w:eastAsia="Arial"/>
        <w:b/>
        <w:lang w:val="en-IE"/>
      </w:rPr>
    </w:pPr>
    <w:r w:rsidRPr="00B37751">
      <w:rPr>
        <w:rFonts w:eastAsia="Arial"/>
        <w:b/>
      </w:rPr>
      <w:t>Project Management Unit, Ministry of Agriculture, Republic of Liberia</w:t>
    </w:r>
  </w:p>
  <w:p w14:paraId="6F7FA18E" w14:textId="079A0038" w:rsidR="00752332" w:rsidRPr="00B37751" w:rsidRDefault="00752332" w:rsidP="00752332">
    <w:pPr>
      <w:jc w:val="center"/>
      <w:rPr>
        <w:rFonts w:eastAsia="Arial"/>
        <w:b/>
        <w:lang w:val="en-IE"/>
      </w:rPr>
    </w:pPr>
    <w:r w:rsidRPr="00B37751">
      <w:rPr>
        <w:rFonts w:eastAsia="Arial"/>
        <w:b/>
        <w:lang w:val="en-IE"/>
      </w:rPr>
      <w:t>Date: Ju</w:t>
    </w:r>
    <w:r w:rsidR="00F54D74">
      <w:rPr>
        <w:rFonts w:eastAsia="Arial"/>
        <w:b/>
        <w:lang w:val="en-IE"/>
      </w:rPr>
      <w:t>ly 2</w:t>
    </w:r>
    <w:r w:rsidR="00B92E44">
      <w:rPr>
        <w:rFonts w:eastAsia="Arial"/>
        <w:b/>
        <w:lang w:val="en-IE"/>
      </w:rPr>
      <w:t>8</w:t>
    </w:r>
    <w:r w:rsidRPr="00B37751">
      <w:rPr>
        <w:rFonts w:eastAsia="Arial"/>
        <w:b/>
        <w:lang w:val="en-IE"/>
      </w:rPr>
      <w:t>, 2026</w:t>
    </w:r>
  </w:p>
  <w:p w14:paraId="24072116" w14:textId="7FFD33D1" w:rsidR="00215199" w:rsidRDefault="00B92E44" w:rsidP="00ED15DC">
    <w:pPr>
      <w:pStyle w:val="Header"/>
      <w:jc w:val="right"/>
      <w:rPr>
        <w:color w:val="EE0000"/>
      </w:rPr>
    </w:pPr>
    <w:r>
      <w:rPr>
        <w:color w:val="EE0000"/>
      </w:rPr>
      <w:t>Line Nr</w:t>
    </w:r>
    <w:r w:rsidR="00ED15DC" w:rsidRPr="00F07E30">
      <w:rPr>
        <w:color w:val="EE0000"/>
      </w:rPr>
      <w:t xml:space="preserve">: </w:t>
    </w:r>
    <w:r>
      <w:rPr>
        <w:color w:val="EE0000"/>
      </w:rPr>
      <w:t>12</w:t>
    </w:r>
    <w:r w:rsidR="00ED15DC" w:rsidRPr="00F07E30">
      <w:rPr>
        <w:color w:val="EE0000"/>
      </w:rPr>
      <w:t>0</w:t>
    </w:r>
    <w:r w:rsidR="00ED15DC">
      <w:rPr>
        <w:color w:val="EE0000"/>
      </w:rPr>
      <w:t>2</w:t>
    </w:r>
  </w:p>
  <w:p w14:paraId="635C0F85" w14:textId="77777777" w:rsidR="0017650D" w:rsidRPr="00ED15DC" w:rsidRDefault="0017650D" w:rsidP="00ED15DC">
    <w:pPr>
      <w:pStyle w:val="Header"/>
      <w:jc w:val="right"/>
      <w:rPr>
        <w:color w:val="EE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5D2C"/>
    <w:multiLevelType w:val="hybridMultilevel"/>
    <w:tmpl w:val="41547ED0"/>
    <w:lvl w:ilvl="0" w:tplc="807235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643FD"/>
    <w:multiLevelType w:val="hybridMultilevel"/>
    <w:tmpl w:val="265288FE"/>
    <w:lvl w:ilvl="0" w:tplc="40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CA76DD"/>
    <w:multiLevelType w:val="multilevel"/>
    <w:tmpl w:val="2CCA76DD"/>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131826"/>
    <w:multiLevelType w:val="hybridMultilevel"/>
    <w:tmpl w:val="F8D83544"/>
    <w:lvl w:ilvl="0" w:tplc="8E4437D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2C7CEA"/>
    <w:multiLevelType w:val="hybridMultilevel"/>
    <w:tmpl w:val="41FE1C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F066F1"/>
    <w:multiLevelType w:val="hybridMultilevel"/>
    <w:tmpl w:val="0BC83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C80528"/>
    <w:multiLevelType w:val="multilevel"/>
    <w:tmpl w:val="47C8052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547D7F24"/>
    <w:multiLevelType w:val="hybridMultilevel"/>
    <w:tmpl w:val="41FE1C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B756591"/>
    <w:multiLevelType w:val="multilevel"/>
    <w:tmpl w:val="5B7565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E645FA5"/>
    <w:multiLevelType w:val="multilevel"/>
    <w:tmpl w:val="5E645F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39E3890"/>
    <w:multiLevelType w:val="multilevel"/>
    <w:tmpl w:val="739E389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465D96"/>
    <w:multiLevelType w:val="multilevel"/>
    <w:tmpl w:val="75465D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7FF36950"/>
    <w:multiLevelType w:val="hybridMultilevel"/>
    <w:tmpl w:val="048A98F4"/>
    <w:lvl w:ilvl="0" w:tplc="2F8683C6">
      <w:start w:val="7"/>
      <w:numFmt w:val="lowerRoman"/>
      <w:lvlText w:val="%1."/>
      <w:lvlJc w:val="left"/>
      <w:pPr>
        <w:ind w:left="73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C4765E12">
      <w:start w:val="1"/>
      <w:numFmt w:val="lowerLetter"/>
      <w:lvlText w:val="%2"/>
      <w:lvlJc w:val="left"/>
      <w:pPr>
        <w:ind w:left="18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443AF96E">
      <w:start w:val="1"/>
      <w:numFmt w:val="lowerRoman"/>
      <w:lvlText w:val="%3"/>
      <w:lvlJc w:val="left"/>
      <w:pPr>
        <w:ind w:left="25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AE800880">
      <w:start w:val="1"/>
      <w:numFmt w:val="decimal"/>
      <w:lvlText w:val="%4"/>
      <w:lvlJc w:val="left"/>
      <w:pPr>
        <w:ind w:left="32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92845200">
      <w:start w:val="1"/>
      <w:numFmt w:val="lowerLetter"/>
      <w:lvlText w:val="%5"/>
      <w:lvlJc w:val="left"/>
      <w:pPr>
        <w:ind w:left="39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57BC17EE">
      <w:start w:val="1"/>
      <w:numFmt w:val="lowerRoman"/>
      <w:lvlText w:val="%6"/>
      <w:lvlJc w:val="left"/>
      <w:pPr>
        <w:ind w:left="46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5A5E1FFC">
      <w:start w:val="1"/>
      <w:numFmt w:val="decimal"/>
      <w:lvlText w:val="%7"/>
      <w:lvlJc w:val="left"/>
      <w:pPr>
        <w:ind w:left="54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801C34CC">
      <w:start w:val="1"/>
      <w:numFmt w:val="lowerLetter"/>
      <w:lvlText w:val="%8"/>
      <w:lvlJc w:val="left"/>
      <w:pPr>
        <w:ind w:left="61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C2FA9832">
      <w:start w:val="1"/>
      <w:numFmt w:val="lowerRoman"/>
      <w:lvlText w:val="%9"/>
      <w:lvlJc w:val="left"/>
      <w:pPr>
        <w:ind w:left="68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num w:numId="1" w16cid:durableId="51972255">
    <w:abstractNumId w:val="2"/>
  </w:num>
  <w:num w:numId="2" w16cid:durableId="757286384">
    <w:abstractNumId w:val="9"/>
  </w:num>
  <w:num w:numId="3" w16cid:durableId="967586781">
    <w:abstractNumId w:val="6"/>
  </w:num>
  <w:num w:numId="4" w16cid:durableId="665937495">
    <w:abstractNumId w:val="8"/>
  </w:num>
  <w:num w:numId="5" w16cid:durableId="1993750999">
    <w:abstractNumId w:val="10"/>
  </w:num>
  <w:num w:numId="6" w16cid:durableId="969481122">
    <w:abstractNumId w:val="11"/>
  </w:num>
  <w:num w:numId="7" w16cid:durableId="790053319">
    <w:abstractNumId w:val="0"/>
  </w:num>
  <w:num w:numId="8" w16cid:durableId="1759402460">
    <w:abstractNumId w:val="1"/>
  </w:num>
  <w:num w:numId="9" w16cid:durableId="454561884">
    <w:abstractNumId w:val="12"/>
  </w:num>
  <w:num w:numId="10" w16cid:durableId="50734557">
    <w:abstractNumId w:val="5"/>
  </w:num>
  <w:num w:numId="11" w16cid:durableId="584725641">
    <w:abstractNumId w:val="4"/>
  </w:num>
  <w:num w:numId="12" w16cid:durableId="1393196924">
    <w:abstractNumId w:val="7"/>
  </w:num>
  <w:num w:numId="13" w16cid:durableId="1290821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ADD"/>
    <w:rsid w:val="00001168"/>
    <w:rsid w:val="00012EC0"/>
    <w:rsid w:val="000907E2"/>
    <w:rsid w:val="00100FAB"/>
    <w:rsid w:val="00103AFD"/>
    <w:rsid w:val="0012051C"/>
    <w:rsid w:val="00131EBD"/>
    <w:rsid w:val="0013644F"/>
    <w:rsid w:val="00142295"/>
    <w:rsid w:val="00167D9C"/>
    <w:rsid w:val="00172F38"/>
    <w:rsid w:val="0017650D"/>
    <w:rsid w:val="001A7AB0"/>
    <w:rsid w:val="001D53D9"/>
    <w:rsid w:val="00215199"/>
    <w:rsid w:val="002507CD"/>
    <w:rsid w:val="00262EF3"/>
    <w:rsid w:val="00273984"/>
    <w:rsid w:val="002748EB"/>
    <w:rsid w:val="00286ADD"/>
    <w:rsid w:val="00292442"/>
    <w:rsid w:val="002E31F5"/>
    <w:rsid w:val="002F21BA"/>
    <w:rsid w:val="002F4BF4"/>
    <w:rsid w:val="00300A16"/>
    <w:rsid w:val="003052D0"/>
    <w:rsid w:val="00343CD0"/>
    <w:rsid w:val="00353C41"/>
    <w:rsid w:val="003C42B8"/>
    <w:rsid w:val="003D5328"/>
    <w:rsid w:val="003E0BF0"/>
    <w:rsid w:val="003F36C2"/>
    <w:rsid w:val="00400EA9"/>
    <w:rsid w:val="004430C2"/>
    <w:rsid w:val="0045419A"/>
    <w:rsid w:val="00454CB5"/>
    <w:rsid w:val="00457FED"/>
    <w:rsid w:val="00490C63"/>
    <w:rsid w:val="004C7B38"/>
    <w:rsid w:val="004E03EB"/>
    <w:rsid w:val="004E1FC5"/>
    <w:rsid w:val="00502474"/>
    <w:rsid w:val="005028B9"/>
    <w:rsid w:val="00502C8C"/>
    <w:rsid w:val="00503E55"/>
    <w:rsid w:val="00523729"/>
    <w:rsid w:val="00561C97"/>
    <w:rsid w:val="00580D32"/>
    <w:rsid w:val="005A7261"/>
    <w:rsid w:val="005C4CC2"/>
    <w:rsid w:val="005F0E4C"/>
    <w:rsid w:val="005F443A"/>
    <w:rsid w:val="005F51B7"/>
    <w:rsid w:val="006024C5"/>
    <w:rsid w:val="006064D7"/>
    <w:rsid w:val="00617779"/>
    <w:rsid w:val="00641199"/>
    <w:rsid w:val="00691EE3"/>
    <w:rsid w:val="006A5F9F"/>
    <w:rsid w:val="006A6B33"/>
    <w:rsid w:val="006F3F9D"/>
    <w:rsid w:val="00701C48"/>
    <w:rsid w:val="007234CD"/>
    <w:rsid w:val="00744256"/>
    <w:rsid w:val="00752332"/>
    <w:rsid w:val="007579BA"/>
    <w:rsid w:val="00760D7B"/>
    <w:rsid w:val="007848A7"/>
    <w:rsid w:val="00792F84"/>
    <w:rsid w:val="007A2ADD"/>
    <w:rsid w:val="007C06A7"/>
    <w:rsid w:val="007C7198"/>
    <w:rsid w:val="00813D92"/>
    <w:rsid w:val="00820B38"/>
    <w:rsid w:val="00850CE5"/>
    <w:rsid w:val="008852A3"/>
    <w:rsid w:val="008A2504"/>
    <w:rsid w:val="0090301A"/>
    <w:rsid w:val="009379A1"/>
    <w:rsid w:val="009A0263"/>
    <w:rsid w:val="009D5BDB"/>
    <w:rsid w:val="00A1194B"/>
    <w:rsid w:val="00A313A6"/>
    <w:rsid w:val="00AA7424"/>
    <w:rsid w:val="00AB1816"/>
    <w:rsid w:val="00AC6D3F"/>
    <w:rsid w:val="00B075EA"/>
    <w:rsid w:val="00B10999"/>
    <w:rsid w:val="00B1323E"/>
    <w:rsid w:val="00B1598D"/>
    <w:rsid w:val="00B16239"/>
    <w:rsid w:val="00B1668B"/>
    <w:rsid w:val="00B2514F"/>
    <w:rsid w:val="00B40017"/>
    <w:rsid w:val="00B5282B"/>
    <w:rsid w:val="00B53B22"/>
    <w:rsid w:val="00B92E44"/>
    <w:rsid w:val="00BB73C2"/>
    <w:rsid w:val="00BC2F74"/>
    <w:rsid w:val="00BC6A29"/>
    <w:rsid w:val="00C05365"/>
    <w:rsid w:val="00C52910"/>
    <w:rsid w:val="00C630CF"/>
    <w:rsid w:val="00C63A5E"/>
    <w:rsid w:val="00C64064"/>
    <w:rsid w:val="00C671D4"/>
    <w:rsid w:val="00C77F83"/>
    <w:rsid w:val="00CB182D"/>
    <w:rsid w:val="00CD274D"/>
    <w:rsid w:val="00CF2FFF"/>
    <w:rsid w:val="00D01157"/>
    <w:rsid w:val="00D54CA0"/>
    <w:rsid w:val="00D6596B"/>
    <w:rsid w:val="00D80FDB"/>
    <w:rsid w:val="00DB59D4"/>
    <w:rsid w:val="00DC0253"/>
    <w:rsid w:val="00DF26B7"/>
    <w:rsid w:val="00DF6250"/>
    <w:rsid w:val="00DF786A"/>
    <w:rsid w:val="00E058C5"/>
    <w:rsid w:val="00E245DF"/>
    <w:rsid w:val="00E377C6"/>
    <w:rsid w:val="00E71ECA"/>
    <w:rsid w:val="00E81CEC"/>
    <w:rsid w:val="00E87B26"/>
    <w:rsid w:val="00E96D80"/>
    <w:rsid w:val="00EB103E"/>
    <w:rsid w:val="00ED15DC"/>
    <w:rsid w:val="00EF02A5"/>
    <w:rsid w:val="00F455A1"/>
    <w:rsid w:val="00F54D74"/>
    <w:rsid w:val="00F933A8"/>
    <w:rsid w:val="00FA51A0"/>
    <w:rsid w:val="00FF0A1B"/>
    <w:rsid w:val="188237B7"/>
    <w:rsid w:val="23985936"/>
    <w:rsid w:val="3D272FE2"/>
    <w:rsid w:val="58A77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41EC5C9"/>
  <w15:docId w15:val="{8BF8D8FE-D5D9-425D-9810-848C56DB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467886" w:themeColor="hyperlink"/>
      <w:u w:val="single"/>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aliases w:val="List Paragraph1,Project Profile name,Paragraphe de liste1,Numbered paragraph,Medium Grid 1 - Accent 21,List Paragraph (numbered (a)),Numbered List Paragraph,References,ReferencesCxSpLast,Table/Figure Heading,En tête 1"/>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ListParagraphChar">
    <w:name w:val="List Paragraph Char"/>
    <w:aliases w:val="List Paragraph1 Char,Project Profile name Char,Paragraphe de liste1 Char,Numbered paragraph Char,Medium Grid 1 - Accent 21 Char,List Paragraph (numbered (a)) Char,Numbered List Paragraph Char,References Char,ReferencesCxSpLast Char"/>
    <w:link w:val="ListParagraph"/>
    <w:uiPriority w:val="34"/>
    <w:qFormat/>
    <w:rPr>
      <w:rFonts w:ascii="Times New Roman" w:eastAsia="Times New Roman" w:hAnsi="Times New Roman" w:cs="Times New Roman"/>
      <w:kern w:val="0"/>
      <w:lang w:val="en-US"/>
      <w14:ligatures w14:val="none"/>
    </w:rPr>
  </w:style>
  <w:style w:type="character" w:customStyle="1" w:styleId="HeaderChar">
    <w:name w:val="Header Char"/>
    <w:basedOn w:val="DefaultParagraphFont"/>
    <w:link w:val="Header"/>
    <w:uiPriority w:val="99"/>
    <w:rPr>
      <w:rFonts w:ascii="Times New Roman" w:eastAsia="Times New Roman" w:hAnsi="Times New Roman" w:cs="Times New Roman"/>
      <w:kern w:val="0"/>
      <w:lang w:val="en-US"/>
      <w14:ligatures w14:val="none"/>
    </w:rPr>
  </w:style>
  <w:style w:type="character" w:customStyle="1" w:styleId="FooterChar">
    <w:name w:val="Footer Char"/>
    <w:basedOn w:val="DefaultParagraphFont"/>
    <w:link w:val="Footer"/>
    <w:uiPriority w:val="99"/>
    <w:rPr>
      <w:rFonts w:ascii="Times New Roman" w:eastAsia="Times New Roman" w:hAnsi="Times New Roman" w:cs="Times New Roman"/>
      <w:kern w:val="0"/>
      <w:lang w:val="en-US"/>
      <w14:ligatures w14:val="none"/>
    </w:rPr>
  </w:style>
  <w:style w:type="paragraph" w:customStyle="1" w:styleId="Revision1">
    <w:name w:val="Revision1"/>
    <w:hidden/>
    <w:uiPriority w:val="99"/>
    <w:semiHidden/>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lang w:val="en-US"/>
      <w14:ligatures w14:val="none"/>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kern w:val="0"/>
      <w:sz w:val="20"/>
      <w:szCs w:val="20"/>
      <w:lang w:val="en-US"/>
      <w14:ligatures w14:val="none"/>
    </w:rPr>
  </w:style>
  <w:style w:type="character" w:customStyle="1" w:styleId="BalloonTextChar">
    <w:name w:val="Balloon Text Char"/>
    <w:basedOn w:val="DefaultParagraphFont"/>
    <w:link w:val="BalloonText"/>
    <w:uiPriority w:val="99"/>
    <w:semiHidden/>
    <w:qFormat/>
    <w:rPr>
      <w:rFonts w:ascii="Segoe UI" w:eastAsia="Times New Roman" w:hAnsi="Segoe UI" w:cs="Segoe UI"/>
      <w:kern w:val="0"/>
      <w:sz w:val="18"/>
      <w:szCs w:val="18"/>
      <w14:ligatures w14:val="none"/>
    </w:rPr>
  </w:style>
  <w:style w:type="character" w:styleId="UnresolvedMention">
    <w:name w:val="Unresolved Mention"/>
    <w:basedOn w:val="DefaultParagraphFont"/>
    <w:uiPriority w:val="99"/>
    <w:semiHidden/>
    <w:unhideWhenUsed/>
    <w:rsid w:val="00D80FDB"/>
    <w:rPr>
      <w:color w:val="605E5C"/>
      <w:shd w:val="clear" w:color="auto" w:fill="E1DFDD"/>
    </w:rPr>
  </w:style>
  <w:style w:type="table" w:customStyle="1" w:styleId="TableGrid0">
    <w:name w:val="TableGrid"/>
    <w:rsid w:val="005F443A"/>
    <w:rPr>
      <w:rFonts w:eastAsiaTheme="minorEastAsia"/>
      <w:kern w:val="2"/>
      <w:sz w:val="24"/>
      <w:szCs w:val="24"/>
      <w:lang w:val="en-GB" w:eastAsia="en-GB"/>
      <w14:ligatures w14:val="standardContextual"/>
    </w:rPr>
    <w:tblPr>
      <w:tblCellMar>
        <w:top w:w="0" w:type="dxa"/>
        <w:left w:w="0" w:type="dxa"/>
        <w:bottom w:w="0" w:type="dxa"/>
        <w:right w:w="0" w:type="dxa"/>
      </w:tblCellMar>
    </w:tblPr>
  </w:style>
  <w:style w:type="paragraph" w:customStyle="1" w:styleId="paragraph">
    <w:name w:val="paragraph"/>
    <w:basedOn w:val="Normal"/>
    <w:rsid w:val="00001168"/>
    <w:pPr>
      <w:spacing w:before="100" w:beforeAutospacing="1" w:after="100" w:afterAutospacing="1"/>
    </w:pPr>
    <w:rPr>
      <w:lang w:val="en-GB" w:eastAsia="en-GB"/>
    </w:rPr>
  </w:style>
  <w:style w:type="character" w:customStyle="1" w:styleId="normaltextrun">
    <w:name w:val="normaltextrun"/>
    <w:basedOn w:val="DefaultParagraphFont"/>
    <w:rsid w:val="00001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paulono@gmail.com" TargetMode="External"/><Relationship Id="rId13" Type="http://schemas.openxmlformats.org/officeDocument/2006/relationships/hyperlink" Target="mailto:mosebiah@yahoo.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m.sartla.me@gmail.com" TargetMode="External"/><Relationship Id="rId17" Type="http://schemas.openxmlformats.org/officeDocument/2006/relationships/hyperlink" Target="http://www.ci.ethicspoint.com/" TargetMode="External"/><Relationship Id="rId2" Type="http://schemas.openxmlformats.org/officeDocument/2006/relationships/numbering" Target="numbering.xml"/><Relationship Id="rId16" Type="http://schemas.openxmlformats.org/officeDocument/2006/relationships/hyperlink" Target="https://www.undp.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aulono@gmail.com" TargetMode="External"/><Relationship Id="rId5" Type="http://schemas.openxmlformats.org/officeDocument/2006/relationships/webSettings" Target="webSettings.xml"/><Relationship Id="rId15" Type="http://schemas.openxmlformats.org/officeDocument/2006/relationships/hyperlink" Target="http://www.ekmsliberia.info" TargetMode="External"/><Relationship Id="rId10" Type="http://schemas.openxmlformats.org/officeDocument/2006/relationships/hyperlink" Target="mailto:mosebiah@yahoo.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m.sartla.me@gmail.com" TargetMode="External"/><Relationship Id="rId14" Type="http://schemas.openxmlformats.org/officeDocument/2006/relationships/hyperlink" Target="https://www.moa.gov.l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gif"/><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2161</Words>
  <Characters>12322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Sonkarlay Myers</dc:creator>
  <cp:lastModifiedBy>Sonkarlay Myers</cp:lastModifiedBy>
  <cp:revision>8</cp:revision>
  <cp:lastPrinted>2026-07-22T18:53:00Z</cp:lastPrinted>
  <dcterms:created xsi:type="dcterms:W3CDTF">2026-07-22T18:53:00Z</dcterms:created>
  <dcterms:modified xsi:type="dcterms:W3CDTF">2026-07-28T13:21:00Z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791272cd-10f7-46e2-8b9a-f6fd9ebed7cf</vt:lpwstr>
  </property>
  <property fmtid="{D5CDD505-2E9C-101B-9397-08002B2CF9AE}" pid="3" name="KSOProductBuildVer">
    <vt:lpwstr>1033-12.2.0.21931</vt:lpwstr>
  </property>
  <property fmtid="{D5CDD505-2E9C-101B-9397-08002B2CF9AE}" pid="4" name="ICV">
    <vt:lpwstr>7B71E88E2EEF401F9DC4E026DF14E1C6_12</vt:lpwstr>
  </property>
</Properties>
</file>